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4F8" w:rsidRPr="00F074F8" w:rsidRDefault="00F074F8" w:rsidP="00F074F8">
      <w:pPr>
        <w:spacing w:after="160" w:line="240" w:lineRule="auto"/>
        <w:rPr>
          <w:rFonts w:ascii="Times New Roman" w:eastAsia="Times New Roman" w:hAnsi="Times New Roman" w:cs="Times New Roman"/>
          <w:sz w:val="24"/>
          <w:szCs w:val="24"/>
          <w:lang w:eastAsia="pl-PL"/>
        </w:rPr>
      </w:pPr>
      <w:r w:rsidRPr="00F074F8">
        <w:rPr>
          <w:rFonts w:ascii="Times New Roman" w:eastAsia="Times New Roman" w:hAnsi="Times New Roman" w:cs="Times New Roman"/>
          <w:b/>
          <w:bCs/>
          <w:color w:val="000000"/>
          <w:u w:val="single"/>
          <w:lang w:eastAsia="pl-PL"/>
        </w:rPr>
        <w:t>PLAN KOMUNIKACJI ZE SPOŁECZNOŚCIĄ LOKALNĄ</w:t>
      </w:r>
    </w:p>
    <w:p w:rsidR="00F074F8" w:rsidRPr="00F074F8" w:rsidRDefault="00F074F8" w:rsidP="00F074F8">
      <w:pPr>
        <w:spacing w:after="160" w:line="240" w:lineRule="auto"/>
        <w:jc w:val="both"/>
        <w:rPr>
          <w:rFonts w:ascii="Times New Roman" w:eastAsia="Times New Roman" w:hAnsi="Times New Roman" w:cs="Times New Roman"/>
          <w:sz w:val="24"/>
          <w:szCs w:val="24"/>
          <w:lang w:eastAsia="pl-PL"/>
        </w:rPr>
      </w:pPr>
      <w:r w:rsidRPr="00F074F8">
        <w:rPr>
          <w:rFonts w:ascii="Times New Roman" w:eastAsia="Times New Roman" w:hAnsi="Times New Roman" w:cs="Times New Roman"/>
          <w:b/>
          <w:bCs/>
          <w:color w:val="000000"/>
          <w:lang w:eastAsia="pl-PL"/>
        </w:rPr>
        <w:t>Cel opracowania planu komunikacji</w:t>
      </w:r>
      <w:r w:rsidRPr="00F074F8">
        <w:rPr>
          <w:rFonts w:ascii="Times New Roman" w:eastAsia="Times New Roman" w:hAnsi="Times New Roman" w:cs="Times New Roman"/>
          <w:color w:val="000000"/>
          <w:lang w:eastAsia="pl-PL"/>
        </w:rPr>
        <w:t>. Celem planu komunikacji jest zapewnienie obustronnej komunikacji pomiędzy LGD a społecznością lokalną w całym procesie wdrażania Lokalnej Strategii Rozwoju, pobudzenie współpracy, aktywności społecznej i kreowanie liderów, dzięki którym będzie możliwy rozwój obszaru i realizacja zaplanowanych celów. Plan komunikacji ma gwarantować przejrzystość działań podejmowanych przez LGD,  został opracowany z uwzględnieniem narzędzi komunikacyjnych zgłaszanych podczas konsultacji społecznych.</w:t>
      </w:r>
    </w:p>
    <w:p w:rsidR="00F074F8" w:rsidRPr="00F074F8" w:rsidRDefault="00F074F8" w:rsidP="00F074F8">
      <w:pPr>
        <w:spacing w:after="160" w:line="240" w:lineRule="auto"/>
        <w:jc w:val="both"/>
        <w:rPr>
          <w:rFonts w:ascii="Times New Roman" w:eastAsia="Times New Roman" w:hAnsi="Times New Roman" w:cs="Times New Roman"/>
          <w:sz w:val="24"/>
          <w:szCs w:val="24"/>
          <w:lang w:eastAsia="pl-PL"/>
        </w:rPr>
      </w:pPr>
      <w:r w:rsidRPr="00F074F8">
        <w:rPr>
          <w:rFonts w:ascii="Times New Roman" w:eastAsia="Times New Roman" w:hAnsi="Times New Roman" w:cs="Times New Roman"/>
          <w:b/>
          <w:bCs/>
          <w:color w:val="000000"/>
          <w:lang w:eastAsia="pl-PL"/>
        </w:rPr>
        <w:t>Założenia ogólne planu komunikacji</w:t>
      </w:r>
      <w:r w:rsidRPr="00F074F8">
        <w:rPr>
          <w:rFonts w:ascii="Times New Roman" w:eastAsia="Times New Roman" w:hAnsi="Times New Roman" w:cs="Times New Roman"/>
          <w:color w:val="000000"/>
          <w:lang w:eastAsia="pl-PL"/>
        </w:rPr>
        <w:t>. Plan komunikacji określa cele, działania komunikacyjne i środki przekazu (narzędzia) używane w procesie przekazywania informacji społeczności lokalnej, które będą stosowane przez LGD na każdym etapie wdrażania LSR. Ponadto określa planowane efekty działań komunikacyjnych oraz sposób badania ich skuteczności, sposób wykorzystania wniosków uzyskanych od lokalnej społeczności i budżet przewidziany na realizację planu komunikacji.</w:t>
      </w:r>
    </w:p>
    <w:p w:rsidR="00F074F8" w:rsidRPr="00F074F8" w:rsidRDefault="00F074F8" w:rsidP="00F074F8">
      <w:pPr>
        <w:spacing w:after="160" w:line="240" w:lineRule="auto"/>
        <w:jc w:val="both"/>
        <w:rPr>
          <w:rFonts w:ascii="Times New Roman" w:eastAsia="Times New Roman" w:hAnsi="Times New Roman" w:cs="Times New Roman"/>
          <w:sz w:val="24"/>
          <w:szCs w:val="24"/>
          <w:lang w:eastAsia="pl-PL"/>
        </w:rPr>
      </w:pPr>
      <w:r w:rsidRPr="00F074F8">
        <w:rPr>
          <w:rFonts w:ascii="Times New Roman" w:eastAsia="Times New Roman" w:hAnsi="Times New Roman" w:cs="Times New Roman"/>
          <w:b/>
          <w:bCs/>
          <w:color w:val="000000"/>
          <w:lang w:eastAsia="pl-PL"/>
        </w:rPr>
        <w:t xml:space="preserve">Cele działań komunikacyjnych. </w:t>
      </w:r>
      <w:r w:rsidRPr="00F074F8">
        <w:rPr>
          <w:rFonts w:ascii="Times New Roman" w:eastAsia="Times New Roman" w:hAnsi="Times New Roman" w:cs="Times New Roman"/>
          <w:color w:val="000000"/>
          <w:lang w:eastAsia="pl-PL"/>
        </w:rPr>
        <w:t>Do głównych celów działań komunikacyjnych podejmowanych przez LGD będzie należało:</w:t>
      </w:r>
    </w:p>
    <w:p w:rsidR="00F074F8" w:rsidRPr="00F074F8" w:rsidRDefault="00F074F8" w:rsidP="00F074F8">
      <w:pPr>
        <w:spacing w:after="160" w:line="240" w:lineRule="auto"/>
        <w:jc w:val="both"/>
        <w:rPr>
          <w:rFonts w:ascii="Times New Roman" w:eastAsia="Times New Roman" w:hAnsi="Times New Roman" w:cs="Times New Roman"/>
          <w:sz w:val="24"/>
          <w:szCs w:val="24"/>
          <w:lang w:eastAsia="pl-PL"/>
        </w:rPr>
      </w:pPr>
      <w:r w:rsidRPr="00F074F8">
        <w:rPr>
          <w:rFonts w:ascii="Times New Roman" w:eastAsia="Times New Roman" w:hAnsi="Times New Roman" w:cs="Times New Roman"/>
          <w:color w:val="000000"/>
          <w:lang w:eastAsia="pl-PL"/>
        </w:rPr>
        <w:t>Cel Komunikacyjny 1. (CK1) Bieżące informowanie obszaru LGD o LSR (jej celach, stopniu realizacji LSR, wprowadzonych zmianach w treści dokumentu, możliwościach ubiegania się o wsparcie)- zapewnienie czytelnej informacji o procedurach obowiązujących przy składaniu projektów oraz o stanie realizacji strategii oraz działaniach LGD (promowanie dobrych praktyk wnioskodawców, realizujących projekty za pośrednictwem LGD i innych organizacji w tym także spoza obszaru objętego LSR)</w:t>
      </w:r>
      <w:r w:rsidRPr="00F074F8">
        <w:rPr>
          <w:rFonts w:ascii="Times New Roman" w:eastAsia="Times New Roman" w:hAnsi="Times New Roman" w:cs="Times New Roman"/>
          <w:color w:val="FF0000"/>
          <w:lang w:eastAsia="pl-PL"/>
        </w:rPr>
        <w:t>.</w:t>
      </w:r>
      <w:r w:rsidRPr="00F074F8">
        <w:rPr>
          <w:rFonts w:ascii="Times New Roman" w:eastAsia="Times New Roman" w:hAnsi="Times New Roman" w:cs="Times New Roman"/>
          <w:color w:val="000000"/>
          <w:lang w:eastAsia="pl-PL"/>
        </w:rPr>
        <w:t xml:space="preserve"> Działanie (DK1) Upowszechnianie wiedzy ogólnej na temat LGD i LSR oraz upowszechnianie wiedzy o zasadach i procedurach ubiegania się wsparcie.                                   </w:t>
      </w:r>
    </w:p>
    <w:p w:rsidR="00F074F8" w:rsidRPr="00F074F8" w:rsidRDefault="00F074F8" w:rsidP="000356E1">
      <w:pPr>
        <w:spacing w:after="160" w:line="240" w:lineRule="auto"/>
        <w:jc w:val="both"/>
        <w:rPr>
          <w:rFonts w:ascii="Times New Roman" w:eastAsia="Times New Roman" w:hAnsi="Times New Roman" w:cs="Times New Roman"/>
          <w:sz w:val="24"/>
          <w:szCs w:val="24"/>
          <w:lang w:eastAsia="pl-PL"/>
        </w:rPr>
      </w:pPr>
      <w:r w:rsidRPr="00F074F8">
        <w:rPr>
          <w:rFonts w:ascii="Times New Roman" w:eastAsia="Times New Roman" w:hAnsi="Times New Roman" w:cs="Times New Roman"/>
          <w:color w:val="000000"/>
          <w:lang w:eastAsia="pl-PL"/>
        </w:rPr>
        <w:t>Cel Komunikacyjny 2. (CK2) Podniesienie wiedzy mieszkańców w zakresie przygotowywania</w:t>
      </w:r>
      <w:r w:rsidR="000356E1">
        <w:rPr>
          <w:rFonts w:ascii="Times New Roman" w:eastAsia="Times New Roman" w:hAnsi="Times New Roman" w:cs="Times New Roman"/>
          <w:color w:val="000000"/>
          <w:lang w:eastAsia="pl-PL"/>
        </w:rPr>
        <w:t xml:space="preserve">                  </w:t>
      </w:r>
      <w:r w:rsidRPr="00F074F8">
        <w:rPr>
          <w:rFonts w:ascii="Times New Roman" w:eastAsia="Times New Roman" w:hAnsi="Times New Roman" w:cs="Times New Roman"/>
          <w:color w:val="000000"/>
          <w:lang w:eastAsia="pl-PL"/>
        </w:rPr>
        <w:t xml:space="preserve"> i rozliczania wniosków, zasadach przyznawania wsparcia w ramach poszczególnych typów projektów. Działanie (DK2) Spotkania informacyjne/szkolenia/doradztwo indywidualne informujące w zakresie ubiegania się o wsparcie, zasad oceny i rozliczania projektów.                                                                                                                                                              </w:t>
      </w:r>
    </w:p>
    <w:p w:rsidR="00F074F8" w:rsidRPr="00F074F8" w:rsidRDefault="00F074F8" w:rsidP="00F074F8">
      <w:pPr>
        <w:spacing w:after="160" w:line="240" w:lineRule="auto"/>
        <w:jc w:val="both"/>
        <w:rPr>
          <w:rFonts w:ascii="Times New Roman" w:eastAsia="Times New Roman" w:hAnsi="Times New Roman" w:cs="Times New Roman"/>
          <w:sz w:val="24"/>
          <w:szCs w:val="24"/>
          <w:lang w:eastAsia="pl-PL"/>
        </w:rPr>
      </w:pPr>
      <w:r w:rsidRPr="00F074F8">
        <w:rPr>
          <w:rFonts w:ascii="Times New Roman" w:eastAsia="Times New Roman" w:hAnsi="Times New Roman" w:cs="Times New Roman"/>
          <w:color w:val="000000"/>
          <w:lang w:eastAsia="pl-PL"/>
        </w:rPr>
        <w:t xml:space="preserve">Cel Komunikacyjny 3. (CK3) Wzrost poparcia społecznego dla działań  realizowanych przez LGD, </w:t>
      </w:r>
      <w:r w:rsidR="000356E1">
        <w:rPr>
          <w:rFonts w:ascii="Times New Roman" w:eastAsia="Times New Roman" w:hAnsi="Times New Roman" w:cs="Times New Roman"/>
          <w:color w:val="000000"/>
          <w:lang w:eastAsia="pl-PL"/>
        </w:rPr>
        <w:t xml:space="preserve">           </w:t>
      </w:r>
      <w:r w:rsidRPr="00F074F8">
        <w:rPr>
          <w:rFonts w:ascii="Times New Roman" w:eastAsia="Times New Roman" w:hAnsi="Times New Roman" w:cs="Times New Roman"/>
          <w:color w:val="000000"/>
          <w:lang w:eastAsia="pl-PL"/>
        </w:rPr>
        <w:t>w tym aktywizacja lokalnej społeczności i zachęcenie do współrealizacji LSR. Działanie (DK3) Promocja działań realizowanych przez beneficjentów, prezentacja dobrych praktyk - sukcesów, w tym docenianie osiągnięć liderów lokalnych.   </w:t>
      </w:r>
    </w:p>
    <w:p w:rsidR="00F074F8" w:rsidRPr="00F074F8" w:rsidRDefault="00F074F8" w:rsidP="00F074F8">
      <w:pPr>
        <w:spacing w:after="160" w:line="240" w:lineRule="auto"/>
        <w:jc w:val="both"/>
        <w:rPr>
          <w:rFonts w:ascii="Times New Roman" w:eastAsia="Times New Roman" w:hAnsi="Times New Roman" w:cs="Times New Roman"/>
          <w:sz w:val="24"/>
          <w:szCs w:val="24"/>
          <w:lang w:eastAsia="pl-PL"/>
        </w:rPr>
      </w:pPr>
      <w:r w:rsidRPr="00F074F8">
        <w:rPr>
          <w:rFonts w:ascii="Times New Roman" w:eastAsia="Times New Roman" w:hAnsi="Times New Roman" w:cs="Times New Roman"/>
          <w:color w:val="000000"/>
          <w:lang w:eastAsia="pl-PL"/>
        </w:rPr>
        <w:t>Cel Komunikacyjny 4. (CK4) Uzyskanie informacji zwrotnej na temat oceny jakości pomocy świadczonej przez LGD (poznanie opinii o jakości działań podejmowanych przez LGD i usług doradczych świadczonych przez pracowników biura) oraz adekwatności planu komunikacyjnego. Działanie (DK4) Monitoring i ocena działań.</w:t>
      </w:r>
    </w:p>
    <w:p w:rsidR="00F074F8" w:rsidRPr="00F074F8" w:rsidRDefault="00F074F8" w:rsidP="00F074F8">
      <w:pPr>
        <w:spacing w:after="160" w:line="240" w:lineRule="auto"/>
        <w:jc w:val="both"/>
        <w:rPr>
          <w:rFonts w:ascii="Times New Roman" w:eastAsia="Times New Roman" w:hAnsi="Times New Roman" w:cs="Times New Roman"/>
          <w:sz w:val="24"/>
          <w:szCs w:val="24"/>
          <w:lang w:eastAsia="pl-PL"/>
        </w:rPr>
      </w:pPr>
      <w:r w:rsidRPr="00F074F8">
        <w:rPr>
          <w:rFonts w:ascii="Times New Roman" w:eastAsia="Times New Roman" w:hAnsi="Times New Roman" w:cs="Times New Roman"/>
          <w:b/>
          <w:bCs/>
          <w:color w:val="000000"/>
          <w:lang w:eastAsia="pl-PL"/>
        </w:rPr>
        <w:t>Rodzaje działań komunikacyjnych i środki przekazu</w:t>
      </w:r>
      <w:r w:rsidRPr="00F074F8">
        <w:rPr>
          <w:rFonts w:ascii="Times New Roman" w:eastAsia="Times New Roman" w:hAnsi="Times New Roman" w:cs="Times New Roman"/>
          <w:color w:val="000000"/>
          <w:lang w:eastAsia="pl-PL"/>
        </w:rPr>
        <w:t>. W celu zapewnienia jak najskuteczniejszego odbioru przekazywanych treści, LGD oprze się głównie na dotychczas stosowanych efektywnych działaniach komunikacyjnych oraz na metodach komunikacji wskazanych przez mieszkańców podczas konsultacji społecznych. Ciągłość i powtarzalność zaplanowanych do realizacji działań komunikacyjnych zapewni utrzymanie mobilizacji społecznej w całym procesie wdrażania LSR. Działania komunikacyjne i środki przekazu są dostosowane do poszczególnych grup odbiorców</w:t>
      </w:r>
      <w:r w:rsidR="000356E1">
        <w:rPr>
          <w:rFonts w:ascii="Times New Roman" w:eastAsia="Times New Roman" w:hAnsi="Times New Roman" w:cs="Times New Roman"/>
          <w:color w:val="000000"/>
          <w:lang w:eastAsia="pl-PL"/>
        </w:rPr>
        <w:t xml:space="preserve">           </w:t>
      </w:r>
      <w:r w:rsidRPr="00F074F8">
        <w:rPr>
          <w:rFonts w:ascii="Times New Roman" w:eastAsia="Times New Roman" w:hAnsi="Times New Roman" w:cs="Times New Roman"/>
          <w:color w:val="000000"/>
          <w:lang w:eastAsia="pl-PL"/>
        </w:rPr>
        <w:t xml:space="preserve"> i realizują cele komunikacyjne zaś przekazywane treści będą czytelne i fachowe. Do działań komunikacyjnych stosowanych w opracowanym planie należą: </w:t>
      </w:r>
    </w:p>
    <w:p w:rsidR="00F074F8" w:rsidRPr="00F074F8" w:rsidRDefault="00F074F8" w:rsidP="00F074F8">
      <w:pPr>
        <w:numPr>
          <w:ilvl w:val="0"/>
          <w:numId w:val="1"/>
        </w:numPr>
        <w:spacing w:after="0" w:line="240" w:lineRule="auto"/>
        <w:ind w:left="780"/>
        <w:jc w:val="both"/>
        <w:textAlignment w:val="baseline"/>
        <w:rPr>
          <w:rFonts w:ascii="Times New Roman" w:eastAsia="Times New Roman" w:hAnsi="Times New Roman" w:cs="Times New Roman"/>
          <w:color w:val="000000"/>
          <w:lang w:eastAsia="pl-PL"/>
        </w:rPr>
      </w:pPr>
      <w:r w:rsidRPr="00F074F8">
        <w:rPr>
          <w:rFonts w:ascii="Times New Roman" w:eastAsia="Times New Roman" w:hAnsi="Times New Roman" w:cs="Times New Roman"/>
          <w:b/>
          <w:bCs/>
          <w:color w:val="000000"/>
          <w:lang w:eastAsia="pl-PL"/>
        </w:rPr>
        <w:t>DK1 kampanie informacyjno-promocyjne</w:t>
      </w:r>
      <w:r w:rsidRPr="00F074F8">
        <w:rPr>
          <w:rFonts w:ascii="Times New Roman" w:eastAsia="Times New Roman" w:hAnsi="Times New Roman" w:cs="Times New Roman"/>
          <w:color w:val="000000"/>
          <w:lang w:eastAsia="pl-PL"/>
        </w:rPr>
        <w:t xml:space="preserve">, będą stanowiły zachęcenie mieszkańców obszaru do wdrażania LSR oraz do udziału w działaniach realizowanych przez LGD. Realizowane za pomocą następujących środków przekazu: </w:t>
      </w:r>
      <w:r w:rsidRPr="00F074F8">
        <w:rPr>
          <w:rFonts w:ascii="Times New Roman" w:eastAsia="Times New Roman" w:hAnsi="Times New Roman" w:cs="Times New Roman"/>
          <w:b/>
          <w:bCs/>
          <w:color w:val="000000"/>
          <w:lang w:eastAsia="pl-PL"/>
        </w:rPr>
        <w:t>DK1a</w:t>
      </w:r>
      <w:r w:rsidRPr="00F074F8">
        <w:rPr>
          <w:rFonts w:ascii="Times New Roman" w:eastAsia="Times New Roman" w:hAnsi="Times New Roman" w:cs="Times New Roman"/>
          <w:color w:val="000000"/>
          <w:lang w:eastAsia="pl-PL"/>
        </w:rPr>
        <w:t xml:space="preserve">: ogłoszenia i artykuły na stronach internetowych LGD i jej kluczowych partnerów; informacja w formie plakatu zamieszczaną na tablicach ogłoszeń w kluczowych instytucjach, ogłoszeń/artykułów w prasie </w:t>
      </w:r>
      <w:r w:rsidRPr="00F074F8">
        <w:rPr>
          <w:rFonts w:ascii="Times New Roman" w:eastAsia="Times New Roman" w:hAnsi="Times New Roman" w:cs="Times New Roman"/>
          <w:color w:val="000000"/>
          <w:lang w:eastAsia="pl-PL"/>
        </w:rPr>
        <w:lastRenderedPageBreak/>
        <w:t>lokalnej; portali społecznościowych; wiadomości mailowe wysyłane do osób z listy mailingowej Stowarzyszenia,</w:t>
      </w:r>
    </w:p>
    <w:p w:rsidR="00F074F8" w:rsidRPr="00F074F8" w:rsidRDefault="00F074F8" w:rsidP="00F074F8">
      <w:pPr>
        <w:spacing w:after="0" w:line="240" w:lineRule="auto"/>
        <w:ind w:left="780"/>
        <w:jc w:val="both"/>
        <w:rPr>
          <w:rFonts w:ascii="Times New Roman" w:eastAsia="Times New Roman" w:hAnsi="Times New Roman" w:cs="Times New Roman"/>
          <w:sz w:val="24"/>
          <w:szCs w:val="24"/>
          <w:lang w:eastAsia="pl-PL"/>
        </w:rPr>
      </w:pPr>
      <w:r w:rsidRPr="00F074F8">
        <w:rPr>
          <w:rFonts w:ascii="Times New Roman" w:eastAsia="Times New Roman" w:hAnsi="Times New Roman" w:cs="Times New Roman"/>
          <w:b/>
          <w:bCs/>
          <w:color w:val="000000"/>
          <w:lang w:eastAsia="pl-PL"/>
        </w:rPr>
        <w:t>DK1b</w:t>
      </w:r>
      <w:r w:rsidRPr="00F074F8">
        <w:rPr>
          <w:rFonts w:ascii="Times New Roman" w:eastAsia="Times New Roman" w:hAnsi="Times New Roman" w:cs="Times New Roman"/>
          <w:color w:val="000000"/>
          <w:lang w:eastAsia="pl-PL"/>
        </w:rPr>
        <w:t xml:space="preserve">: spotkania informacyjne na temat wdrażania LSR w gminach członkowskich LGD, </w:t>
      </w:r>
      <w:r w:rsidR="000356E1">
        <w:rPr>
          <w:rFonts w:ascii="Times New Roman" w:eastAsia="Times New Roman" w:hAnsi="Times New Roman" w:cs="Times New Roman"/>
          <w:color w:val="000000"/>
          <w:lang w:eastAsia="pl-PL"/>
        </w:rPr>
        <w:t xml:space="preserve">            </w:t>
      </w:r>
      <w:r w:rsidRPr="00F074F8">
        <w:rPr>
          <w:rFonts w:ascii="Times New Roman" w:eastAsia="Times New Roman" w:hAnsi="Times New Roman" w:cs="Times New Roman"/>
          <w:color w:val="000000"/>
          <w:lang w:eastAsia="pl-PL"/>
        </w:rPr>
        <w:t xml:space="preserve">w tym udział w wydarzeniach plenerowych, </w:t>
      </w:r>
      <w:r w:rsidRPr="00F074F8">
        <w:rPr>
          <w:rFonts w:ascii="Times New Roman" w:eastAsia="Times New Roman" w:hAnsi="Times New Roman" w:cs="Times New Roman"/>
          <w:color w:val="000000"/>
          <w:u w:val="single"/>
          <w:lang w:eastAsia="pl-PL"/>
        </w:rPr>
        <w:t>poradnik beneficjenta na stronie internetowej Stowarzyszenia -streszczenie warunków dostępu do wsparcia)</w:t>
      </w:r>
    </w:p>
    <w:p w:rsidR="00F074F8" w:rsidRPr="00F074F8" w:rsidRDefault="00F074F8" w:rsidP="00F074F8">
      <w:pPr>
        <w:spacing w:after="0" w:line="240" w:lineRule="auto"/>
        <w:ind w:left="780"/>
        <w:jc w:val="both"/>
        <w:rPr>
          <w:rFonts w:ascii="Times New Roman" w:eastAsia="Times New Roman" w:hAnsi="Times New Roman" w:cs="Times New Roman"/>
          <w:sz w:val="24"/>
          <w:szCs w:val="24"/>
          <w:lang w:eastAsia="pl-PL"/>
        </w:rPr>
      </w:pPr>
      <w:r w:rsidRPr="00F074F8">
        <w:rPr>
          <w:rFonts w:ascii="Times New Roman" w:eastAsia="Times New Roman" w:hAnsi="Times New Roman" w:cs="Times New Roman"/>
          <w:b/>
          <w:bCs/>
          <w:color w:val="000000"/>
          <w:lang w:eastAsia="pl-PL"/>
        </w:rPr>
        <w:t>DK1c:</w:t>
      </w:r>
      <w:r w:rsidRPr="00F074F8">
        <w:rPr>
          <w:rFonts w:ascii="Times New Roman" w:eastAsia="Times New Roman" w:hAnsi="Times New Roman" w:cs="Times New Roman"/>
          <w:color w:val="000000"/>
          <w:lang w:eastAsia="pl-PL"/>
        </w:rPr>
        <w:t xml:space="preserve"> ulotek/broszur informacyjnych i innych materiałów promocyjnych</w:t>
      </w:r>
    </w:p>
    <w:p w:rsidR="00F074F8" w:rsidRPr="00F074F8" w:rsidRDefault="00F074F8" w:rsidP="00F074F8">
      <w:pPr>
        <w:spacing w:after="0" w:line="240" w:lineRule="auto"/>
        <w:ind w:left="780"/>
        <w:jc w:val="both"/>
        <w:rPr>
          <w:rFonts w:ascii="Times New Roman" w:eastAsia="Times New Roman" w:hAnsi="Times New Roman" w:cs="Times New Roman"/>
          <w:sz w:val="24"/>
          <w:szCs w:val="24"/>
          <w:lang w:eastAsia="pl-PL"/>
        </w:rPr>
      </w:pPr>
      <w:r w:rsidRPr="00F074F8">
        <w:rPr>
          <w:rFonts w:ascii="Times New Roman" w:eastAsia="Times New Roman" w:hAnsi="Times New Roman" w:cs="Times New Roman"/>
          <w:color w:val="000000"/>
          <w:lang w:eastAsia="pl-PL"/>
        </w:rPr>
        <w:t> Kampanie informacyjno-promocyjne będą realizowały następujące cele komunikacyjne: CK1, CK2, CK3, CK4.</w:t>
      </w:r>
    </w:p>
    <w:p w:rsidR="00F074F8" w:rsidRPr="00F074F8" w:rsidRDefault="00F074F8" w:rsidP="00F074F8">
      <w:pPr>
        <w:numPr>
          <w:ilvl w:val="0"/>
          <w:numId w:val="2"/>
        </w:numPr>
        <w:spacing w:after="0" w:line="240" w:lineRule="auto"/>
        <w:ind w:left="780"/>
        <w:jc w:val="both"/>
        <w:textAlignment w:val="baseline"/>
        <w:rPr>
          <w:rFonts w:ascii="Times New Roman" w:eastAsia="Times New Roman" w:hAnsi="Times New Roman" w:cs="Times New Roman"/>
          <w:color w:val="000000"/>
          <w:lang w:eastAsia="pl-PL"/>
        </w:rPr>
      </w:pPr>
      <w:r w:rsidRPr="00F074F8">
        <w:rPr>
          <w:rFonts w:ascii="Times New Roman" w:eastAsia="Times New Roman" w:hAnsi="Times New Roman" w:cs="Times New Roman"/>
          <w:b/>
          <w:bCs/>
          <w:color w:val="000000"/>
          <w:lang w:eastAsia="pl-PL"/>
        </w:rPr>
        <w:t xml:space="preserve">DK2 </w:t>
      </w:r>
      <w:r w:rsidRPr="00F074F8">
        <w:rPr>
          <w:rFonts w:ascii="Times New Roman" w:eastAsia="Times New Roman" w:hAnsi="Times New Roman" w:cs="Times New Roman"/>
          <w:color w:val="000000"/>
          <w:lang w:eastAsia="pl-PL"/>
        </w:rPr>
        <w:t>Spotkania informacyjne/szkolenia/doradztwo indywidualne informujące w zakresie ubiegania się o wsparcie, zasad oceny i rozliczania projektów, będą stanowiły zachęcenie mieszkańców obszaru do wdrażania LSR oraz do udziału w działaniach realizowanych przez LGD:</w:t>
      </w:r>
    </w:p>
    <w:p w:rsidR="00F074F8" w:rsidRPr="00F074F8" w:rsidRDefault="00F074F8" w:rsidP="00F074F8">
      <w:pPr>
        <w:spacing w:after="0" w:line="240" w:lineRule="auto"/>
        <w:ind w:left="780"/>
        <w:jc w:val="both"/>
        <w:rPr>
          <w:rFonts w:ascii="Times New Roman" w:eastAsia="Times New Roman" w:hAnsi="Times New Roman" w:cs="Times New Roman"/>
          <w:sz w:val="24"/>
          <w:szCs w:val="24"/>
          <w:lang w:eastAsia="pl-PL"/>
        </w:rPr>
      </w:pPr>
      <w:r w:rsidRPr="00F074F8">
        <w:rPr>
          <w:rFonts w:ascii="Times New Roman" w:eastAsia="Times New Roman" w:hAnsi="Times New Roman" w:cs="Times New Roman"/>
          <w:b/>
          <w:bCs/>
          <w:color w:val="000000"/>
          <w:lang w:eastAsia="pl-PL"/>
        </w:rPr>
        <w:t xml:space="preserve">DK2a: Konsultacje, </w:t>
      </w:r>
      <w:r w:rsidRPr="00F074F8">
        <w:rPr>
          <w:rFonts w:ascii="Times New Roman" w:eastAsia="Times New Roman" w:hAnsi="Times New Roman" w:cs="Times New Roman"/>
          <w:color w:val="000000"/>
          <w:lang w:eastAsia="pl-PL"/>
        </w:rPr>
        <w:t>realizowane w sposób ciągły w biurze LGD oraz e-mailem, złożeniem zapytania przez stronę www poprzez opcję „zadaj pytanie”, na które pracownik biura niezwłocznie dokona odpowiedzi, doradztwo w Biurze LGD.</w:t>
      </w:r>
    </w:p>
    <w:p w:rsidR="00F074F8" w:rsidRPr="00F074F8" w:rsidRDefault="00F074F8" w:rsidP="00F074F8">
      <w:pPr>
        <w:spacing w:after="0" w:line="240" w:lineRule="auto"/>
        <w:ind w:left="780"/>
        <w:jc w:val="both"/>
        <w:rPr>
          <w:rFonts w:ascii="Times New Roman" w:eastAsia="Times New Roman" w:hAnsi="Times New Roman" w:cs="Times New Roman"/>
          <w:sz w:val="24"/>
          <w:szCs w:val="24"/>
          <w:lang w:eastAsia="pl-PL"/>
        </w:rPr>
      </w:pPr>
      <w:r w:rsidRPr="00F074F8">
        <w:rPr>
          <w:rFonts w:ascii="Times New Roman" w:eastAsia="Times New Roman" w:hAnsi="Times New Roman" w:cs="Times New Roman"/>
          <w:b/>
          <w:bCs/>
          <w:color w:val="000000"/>
          <w:lang w:eastAsia="pl-PL"/>
        </w:rPr>
        <w:t>DK2b: szkolenia dla beneficjentów</w:t>
      </w:r>
      <w:r w:rsidRPr="00F074F8">
        <w:rPr>
          <w:rFonts w:ascii="Times New Roman" w:eastAsia="Times New Roman" w:hAnsi="Times New Roman" w:cs="Times New Roman"/>
          <w:color w:val="000000"/>
          <w:lang w:eastAsia="pl-PL"/>
        </w:rPr>
        <w:t>, podczas których jako środki przekazu zostaną zastosowane prezentacje i materiały szkoleniowe. Szkolenia będą realizowały cele: informowanie o zasadach przyznawania pomocy w ramach poszczególnych typów projektów, zasadach rozliczania i realizacji operacji; aktywizowanie lokalnej społeczności i zachęcanie jej do współrealizacji LSR; poznanie opinii o jakości działań podejmowanych przez LGD i usług doradczych świadczonych przez pracowników biura. Szkolenia będą odbywały się stacjonarnie przed każdym planowanym konkursem oraz on-line (z możliwością odsłuchania w dowolnym terminie do momentu zakończenia naboru, w celu dotarcia do każdej grupy odbiorców oraz animowania do wdrożenia innowacji). </w:t>
      </w:r>
    </w:p>
    <w:p w:rsidR="00F074F8" w:rsidRPr="00F074F8" w:rsidRDefault="00F074F8" w:rsidP="00F074F8">
      <w:pPr>
        <w:spacing w:after="0" w:line="240" w:lineRule="auto"/>
        <w:ind w:left="780"/>
        <w:jc w:val="both"/>
        <w:rPr>
          <w:rFonts w:ascii="Times New Roman" w:eastAsia="Times New Roman" w:hAnsi="Times New Roman" w:cs="Times New Roman"/>
          <w:sz w:val="24"/>
          <w:szCs w:val="24"/>
          <w:lang w:eastAsia="pl-PL"/>
        </w:rPr>
      </w:pPr>
      <w:r w:rsidRPr="00F074F8">
        <w:rPr>
          <w:rFonts w:ascii="Times New Roman" w:eastAsia="Times New Roman" w:hAnsi="Times New Roman" w:cs="Times New Roman"/>
          <w:color w:val="000000"/>
          <w:lang w:eastAsia="pl-PL"/>
        </w:rPr>
        <w:t>Działania będą realizowały CK1 ,CK2, CK3.</w:t>
      </w:r>
    </w:p>
    <w:p w:rsidR="00F074F8" w:rsidRPr="00F074F8" w:rsidRDefault="00F074F8" w:rsidP="00F074F8">
      <w:pPr>
        <w:numPr>
          <w:ilvl w:val="0"/>
          <w:numId w:val="3"/>
        </w:numPr>
        <w:spacing w:after="0" w:line="240" w:lineRule="auto"/>
        <w:ind w:left="780"/>
        <w:jc w:val="both"/>
        <w:textAlignment w:val="baseline"/>
        <w:rPr>
          <w:rFonts w:ascii="Times New Roman" w:eastAsia="Times New Roman" w:hAnsi="Times New Roman" w:cs="Times New Roman"/>
          <w:color w:val="000000"/>
          <w:lang w:eastAsia="pl-PL"/>
        </w:rPr>
      </w:pPr>
      <w:r w:rsidRPr="00F074F8">
        <w:rPr>
          <w:rFonts w:ascii="Times New Roman" w:eastAsia="Times New Roman" w:hAnsi="Times New Roman" w:cs="Times New Roman"/>
          <w:b/>
          <w:bCs/>
          <w:color w:val="000000"/>
          <w:lang w:eastAsia="pl-PL"/>
        </w:rPr>
        <w:t>DK3 Promocja działań realizowanych przez beneficjentów, prezentacja dobrych praktyk</w:t>
      </w:r>
      <w:r w:rsidRPr="00F074F8">
        <w:rPr>
          <w:rFonts w:ascii="Times New Roman" w:eastAsia="Times New Roman" w:hAnsi="Times New Roman" w:cs="Times New Roman"/>
          <w:color w:val="000000"/>
          <w:lang w:eastAsia="pl-PL"/>
        </w:rPr>
        <w:t xml:space="preserve"> - sukcesów, w tym docenianie osiągnięć liderów lokalnych.   </w:t>
      </w:r>
    </w:p>
    <w:p w:rsidR="00F074F8" w:rsidRPr="00F074F8" w:rsidRDefault="00F074F8" w:rsidP="00F074F8">
      <w:pPr>
        <w:spacing w:after="0" w:line="240" w:lineRule="auto"/>
        <w:ind w:left="780"/>
        <w:jc w:val="both"/>
        <w:rPr>
          <w:rFonts w:ascii="Times New Roman" w:eastAsia="Times New Roman" w:hAnsi="Times New Roman" w:cs="Times New Roman"/>
          <w:sz w:val="24"/>
          <w:szCs w:val="24"/>
          <w:lang w:eastAsia="pl-PL"/>
        </w:rPr>
      </w:pPr>
      <w:r w:rsidRPr="00F074F8">
        <w:rPr>
          <w:rFonts w:ascii="Times New Roman" w:eastAsia="Times New Roman" w:hAnsi="Times New Roman" w:cs="Times New Roman"/>
          <w:b/>
          <w:bCs/>
          <w:color w:val="000000"/>
          <w:lang w:eastAsia="pl-PL"/>
        </w:rPr>
        <w:t>DK3a</w:t>
      </w:r>
      <w:r w:rsidRPr="00F074F8">
        <w:rPr>
          <w:rFonts w:ascii="Times New Roman" w:eastAsia="Times New Roman" w:hAnsi="Times New Roman" w:cs="Times New Roman"/>
          <w:color w:val="000000"/>
          <w:lang w:eastAsia="pl-PL"/>
        </w:rPr>
        <w:t xml:space="preserve"> </w:t>
      </w:r>
      <w:r w:rsidRPr="00F074F8">
        <w:rPr>
          <w:rFonts w:ascii="Times New Roman" w:eastAsia="Times New Roman" w:hAnsi="Times New Roman" w:cs="Times New Roman"/>
          <w:b/>
          <w:bCs/>
          <w:color w:val="000000"/>
          <w:lang w:eastAsia="pl-PL"/>
        </w:rPr>
        <w:t>udział w wydarzeniach lokalnych -</w:t>
      </w:r>
      <w:r w:rsidRPr="00F074F8">
        <w:rPr>
          <w:rFonts w:ascii="Times New Roman" w:eastAsia="Times New Roman" w:hAnsi="Times New Roman" w:cs="Times New Roman"/>
          <w:color w:val="000000"/>
          <w:lang w:eastAsia="pl-PL"/>
        </w:rPr>
        <w:t xml:space="preserve"> targi, wystawy, akcje wydarzenia plenerowe</w:t>
      </w:r>
    </w:p>
    <w:p w:rsidR="00F074F8" w:rsidRPr="00F074F8" w:rsidRDefault="00F074F8" w:rsidP="00F074F8">
      <w:pPr>
        <w:spacing w:after="0" w:line="240" w:lineRule="auto"/>
        <w:ind w:left="780"/>
        <w:jc w:val="both"/>
        <w:rPr>
          <w:rFonts w:ascii="Times New Roman" w:eastAsia="Times New Roman" w:hAnsi="Times New Roman" w:cs="Times New Roman"/>
          <w:sz w:val="24"/>
          <w:szCs w:val="24"/>
          <w:lang w:eastAsia="pl-PL"/>
        </w:rPr>
      </w:pPr>
      <w:r w:rsidRPr="00F074F8">
        <w:rPr>
          <w:rFonts w:ascii="Times New Roman" w:eastAsia="Times New Roman" w:hAnsi="Times New Roman" w:cs="Times New Roman"/>
          <w:b/>
          <w:bCs/>
          <w:color w:val="000000"/>
          <w:lang w:eastAsia="pl-PL"/>
        </w:rPr>
        <w:t>DK3b</w:t>
      </w:r>
      <w:r w:rsidRPr="00F074F8">
        <w:rPr>
          <w:rFonts w:ascii="Times New Roman" w:eastAsia="Times New Roman" w:hAnsi="Times New Roman" w:cs="Times New Roman"/>
          <w:color w:val="000000"/>
          <w:lang w:eastAsia="pl-PL"/>
        </w:rPr>
        <w:t xml:space="preserve"> </w:t>
      </w:r>
      <w:r w:rsidRPr="00F074F8">
        <w:rPr>
          <w:rFonts w:ascii="Times New Roman" w:eastAsia="Times New Roman" w:hAnsi="Times New Roman" w:cs="Times New Roman"/>
          <w:b/>
          <w:bCs/>
          <w:color w:val="000000"/>
          <w:lang w:eastAsia="pl-PL"/>
        </w:rPr>
        <w:t xml:space="preserve">konkurs kulinarny </w:t>
      </w:r>
      <w:r w:rsidRPr="00F074F8">
        <w:rPr>
          <w:rFonts w:ascii="Times New Roman" w:eastAsia="Times New Roman" w:hAnsi="Times New Roman" w:cs="Times New Roman"/>
          <w:color w:val="000000"/>
          <w:lang w:eastAsia="pl-PL"/>
        </w:rPr>
        <w:t>- cykliczne  wydarzenie organizowane podczas wydarzeń plenerowych w gminach</w:t>
      </w:r>
      <w:r w:rsidRPr="00F074F8">
        <w:rPr>
          <w:rFonts w:ascii="Times New Roman" w:eastAsia="Times New Roman" w:hAnsi="Times New Roman" w:cs="Times New Roman"/>
          <w:b/>
          <w:bCs/>
          <w:color w:val="000000"/>
          <w:lang w:eastAsia="pl-PL"/>
        </w:rPr>
        <w:t xml:space="preserve">. </w:t>
      </w:r>
      <w:r w:rsidRPr="00F074F8">
        <w:rPr>
          <w:rFonts w:ascii="Times New Roman" w:eastAsia="Times New Roman" w:hAnsi="Times New Roman" w:cs="Times New Roman"/>
          <w:color w:val="000000"/>
          <w:lang w:eastAsia="pl-PL"/>
        </w:rPr>
        <w:t xml:space="preserve">Konkurs ma za zadanie promocję  produktów lokalnych </w:t>
      </w:r>
      <w:r w:rsidR="000356E1">
        <w:rPr>
          <w:rFonts w:ascii="Times New Roman" w:eastAsia="Times New Roman" w:hAnsi="Times New Roman" w:cs="Times New Roman"/>
          <w:color w:val="000000"/>
          <w:lang w:eastAsia="pl-PL"/>
        </w:rPr>
        <w:t xml:space="preserve">                      </w:t>
      </w:r>
      <w:r w:rsidRPr="00F074F8">
        <w:rPr>
          <w:rFonts w:ascii="Times New Roman" w:eastAsia="Times New Roman" w:hAnsi="Times New Roman" w:cs="Times New Roman"/>
          <w:color w:val="000000"/>
          <w:lang w:eastAsia="pl-PL"/>
        </w:rPr>
        <w:t>i ekologicznych, aktywizację mieszkańców i zachęcenie do wdrażania LSR</w:t>
      </w:r>
    </w:p>
    <w:p w:rsidR="00F074F8" w:rsidRPr="00F074F8" w:rsidRDefault="00F074F8" w:rsidP="00F074F8">
      <w:pPr>
        <w:spacing w:after="0" w:line="240" w:lineRule="auto"/>
        <w:ind w:left="780"/>
        <w:jc w:val="both"/>
        <w:rPr>
          <w:rFonts w:ascii="Times New Roman" w:eastAsia="Times New Roman" w:hAnsi="Times New Roman" w:cs="Times New Roman"/>
          <w:sz w:val="24"/>
          <w:szCs w:val="24"/>
          <w:lang w:eastAsia="pl-PL"/>
        </w:rPr>
      </w:pPr>
      <w:r w:rsidRPr="00F074F8">
        <w:rPr>
          <w:rFonts w:ascii="Times New Roman" w:eastAsia="Times New Roman" w:hAnsi="Times New Roman" w:cs="Times New Roman"/>
          <w:color w:val="000000"/>
          <w:lang w:eastAsia="pl-PL"/>
        </w:rPr>
        <w:t>Działania DK3 realizowały będą  CK3.</w:t>
      </w:r>
    </w:p>
    <w:p w:rsidR="00F074F8" w:rsidRPr="00F074F8" w:rsidRDefault="00F074F8" w:rsidP="00F074F8">
      <w:pPr>
        <w:numPr>
          <w:ilvl w:val="0"/>
          <w:numId w:val="4"/>
        </w:numPr>
        <w:spacing w:after="0" w:line="240" w:lineRule="auto"/>
        <w:ind w:left="780"/>
        <w:jc w:val="both"/>
        <w:textAlignment w:val="baseline"/>
        <w:rPr>
          <w:rFonts w:ascii="Times New Roman" w:eastAsia="Times New Roman" w:hAnsi="Times New Roman" w:cs="Times New Roman"/>
          <w:color w:val="000000"/>
          <w:lang w:eastAsia="pl-PL"/>
        </w:rPr>
      </w:pPr>
      <w:r w:rsidRPr="00F074F8">
        <w:rPr>
          <w:rFonts w:ascii="Times New Roman" w:eastAsia="Times New Roman" w:hAnsi="Times New Roman" w:cs="Times New Roman"/>
          <w:b/>
          <w:bCs/>
          <w:color w:val="000000"/>
          <w:lang w:eastAsia="pl-PL"/>
        </w:rPr>
        <w:t>DK4</w:t>
      </w:r>
      <w:r w:rsidRPr="00F074F8">
        <w:rPr>
          <w:rFonts w:ascii="Times New Roman" w:eastAsia="Times New Roman" w:hAnsi="Times New Roman" w:cs="Times New Roman"/>
          <w:color w:val="000000"/>
          <w:lang w:eastAsia="pl-PL"/>
        </w:rPr>
        <w:t xml:space="preserve"> </w:t>
      </w:r>
      <w:r w:rsidRPr="00F074F8">
        <w:rPr>
          <w:rFonts w:ascii="Times New Roman" w:eastAsia="Times New Roman" w:hAnsi="Times New Roman" w:cs="Times New Roman"/>
          <w:b/>
          <w:bCs/>
          <w:color w:val="000000"/>
          <w:lang w:eastAsia="pl-PL"/>
        </w:rPr>
        <w:t>badania satysfakcji i jakości</w:t>
      </w:r>
      <w:r w:rsidRPr="00F074F8">
        <w:rPr>
          <w:rFonts w:ascii="Times New Roman" w:eastAsia="Times New Roman" w:hAnsi="Times New Roman" w:cs="Times New Roman"/>
          <w:color w:val="000000"/>
          <w:lang w:eastAsia="pl-PL"/>
        </w:rPr>
        <w:t>, realizowane za pomocą środków przekazu jakimi są: </w:t>
      </w:r>
    </w:p>
    <w:p w:rsidR="00F074F8" w:rsidRPr="00F074F8" w:rsidRDefault="00F074F8" w:rsidP="00F074F8">
      <w:pPr>
        <w:spacing w:after="0" w:line="240" w:lineRule="auto"/>
        <w:ind w:left="780"/>
        <w:jc w:val="both"/>
        <w:rPr>
          <w:rFonts w:ascii="Times New Roman" w:eastAsia="Times New Roman" w:hAnsi="Times New Roman" w:cs="Times New Roman"/>
          <w:sz w:val="24"/>
          <w:szCs w:val="24"/>
          <w:lang w:eastAsia="pl-PL"/>
        </w:rPr>
      </w:pPr>
      <w:r w:rsidRPr="00F074F8">
        <w:rPr>
          <w:rFonts w:ascii="Times New Roman" w:eastAsia="Times New Roman" w:hAnsi="Times New Roman" w:cs="Times New Roman"/>
          <w:b/>
          <w:bCs/>
          <w:color w:val="000000"/>
          <w:lang w:eastAsia="pl-PL"/>
        </w:rPr>
        <w:t>DK4a</w:t>
      </w:r>
      <w:r w:rsidRPr="00F074F8">
        <w:rPr>
          <w:rFonts w:ascii="Times New Roman" w:eastAsia="Times New Roman" w:hAnsi="Times New Roman" w:cs="Times New Roman"/>
          <w:color w:val="000000"/>
          <w:lang w:eastAsia="pl-PL"/>
        </w:rPr>
        <w:t xml:space="preserve"> - </w:t>
      </w:r>
      <w:r w:rsidRPr="00F074F8">
        <w:rPr>
          <w:rFonts w:ascii="Times New Roman" w:eastAsia="Times New Roman" w:hAnsi="Times New Roman" w:cs="Times New Roman"/>
          <w:b/>
          <w:bCs/>
          <w:color w:val="000000"/>
          <w:lang w:eastAsia="pl-PL"/>
        </w:rPr>
        <w:t>ankiety</w:t>
      </w:r>
      <w:r w:rsidRPr="00F074F8">
        <w:rPr>
          <w:rFonts w:ascii="Times New Roman" w:eastAsia="Times New Roman" w:hAnsi="Times New Roman" w:cs="Times New Roman"/>
          <w:color w:val="000000"/>
          <w:lang w:eastAsia="pl-PL"/>
        </w:rPr>
        <w:t xml:space="preserve"> wypełniane przez wnioskodawców i beneficjentów po udzielonym doradztwie (wypełniane losowo i anonimowo w biurze LGD), ankiety anonimowe wypełnianie przez uczestników szkoleń i innych wydarzeń organizowanych przez LGD. </w:t>
      </w:r>
    </w:p>
    <w:p w:rsidR="00F074F8" w:rsidRPr="00F074F8" w:rsidRDefault="00F074F8" w:rsidP="00F074F8">
      <w:pPr>
        <w:spacing w:after="0" w:line="240" w:lineRule="auto"/>
        <w:ind w:left="780"/>
        <w:jc w:val="both"/>
        <w:rPr>
          <w:rFonts w:ascii="Times New Roman" w:eastAsia="Times New Roman" w:hAnsi="Times New Roman" w:cs="Times New Roman"/>
          <w:sz w:val="24"/>
          <w:szCs w:val="24"/>
          <w:lang w:eastAsia="pl-PL"/>
        </w:rPr>
      </w:pPr>
      <w:r w:rsidRPr="00F074F8">
        <w:rPr>
          <w:rFonts w:ascii="Times New Roman" w:eastAsia="Times New Roman" w:hAnsi="Times New Roman" w:cs="Times New Roman"/>
          <w:b/>
          <w:bCs/>
          <w:color w:val="000000"/>
          <w:lang w:eastAsia="pl-PL"/>
        </w:rPr>
        <w:t>DK4b</w:t>
      </w:r>
      <w:r w:rsidRPr="00F074F8">
        <w:rPr>
          <w:rFonts w:ascii="Times New Roman" w:eastAsia="Times New Roman" w:hAnsi="Times New Roman" w:cs="Times New Roman"/>
          <w:color w:val="000000"/>
          <w:lang w:eastAsia="pl-PL"/>
        </w:rPr>
        <w:t xml:space="preserve"> -  </w:t>
      </w:r>
      <w:r w:rsidRPr="00F074F8">
        <w:rPr>
          <w:rFonts w:ascii="Times New Roman" w:eastAsia="Times New Roman" w:hAnsi="Times New Roman" w:cs="Times New Roman"/>
          <w:b/>
          <w:bCs/>
          <w:color w:val="000000"/>
          <w:lang w:eastAsia="pl-PL"/>
        </w:rPr>
        <w:t>bieżący monitoring i ewaluacja wewnętrzna</w:t>
      </w:r>
      <w:r w:rsidRPr="00F074F8">
        <w:rPr>
          <w:rFonts w:ascii="Times New Roman" w:eastAsia="Times New Roman" w:hAnsi="Times New Roman" w:cs="Times New Roman"/>
          <w:color w:val="000000"/>
          <w:lang w:eastAsia="pl-PL"/>
        </w:rPr>
        <w:t xml:space="preserve"> (co rok) </w:t>
      </w:r>
      <w:r w:rsidRPr="00F074F8">
        <w:rPr>
          <w:rFonts w:ascii="Times New Roman" w:eastAsia="Times New Roman" w:hAnsi="Times New Roman" w:cs="Times New Roman"/>
          <w:b/>
          <w:bCs/>
          <w:color w:val="000000"/>
          <w:lang w:eastAsia="pl-PL"/>
        </w:rPr>
        <w:t>i zewnętrzna</w:t>
      </w:r>
      <w:r w:rsidRPr="00F074F8">
        <w:rPr>
          <w:rFonts w:ascii="Times New Roman" w:eastAsia="Times New Roman" w:hAnsi="Times New Roman" w:cs="Times New Roman"/>
          <w:color w:val="000000"/>
          <w:lang w:eastAsia="pl-PL"/>
        </w:rPr>
        <w:t xml:space="preserve"> (jeden raz </w:t>
      </w:r>
      <w:r w:rsidR="000356E1">
        <w:rPr>
          <w:rFonts w:ascii="Times New Roman" w:eastAsia="Times New Roman" w:hAnsi="Times New Roman" w:cs="Times New Roman"/>
          <w:color w:val="000000"/>
          <w:lang w:eastAsia="pl-PL"/>
        </w:rPr>
        <w:t xml:space="preserve">                </w:t>
      </w:r>
      <w:r w:rsidRPr="00F074F8">
        <w:rPr>
          <w:rFonts w:ascii="Times New Roman" w:eastAsia="Times New Roman" w:hAnsi="Times New Roman" w:cs="Times New Roman"/>
          <w:color w:val="000000"/>
          <w:lang w:eastAsia="pl-PL"/>
        </w:rPr>
        <w:t>w ciągu okresu realizacji LSR) </w:t>
      </w:r>
    </w:p>
    <w:p w:rsidR="00F074F8" w:rsidRPr="00F074F8" w:rsidRDefault="00F074F8" w:rsidP="00F074F8">
      <w:pPr>
        <w:spacing w:after="0" w:line="240" w:lineRule="auto"/>
        <w:ind w:left="780"/>
        <w:jc w:val="both"/>
        <w:rPr>
          <w:rFonts w:ascii="Times New Roman" w:eastAsia="Times New Roman" w:hAnsi="Times New Roman" w:cs="Times New Roman"/>
          <w:sz w:val="24"/>
          <w:szCs w:val="24"/>
          <w:lang w:eastAsia="pl-PL"/>
        </w:rPr>
      </w:pPr>
      <w:r w:rsidRPr="00F074F8">
        <w:rPr>
          <w:rFonts w:ascii="Times New Roman" w:eastAsia="Times New Roman" w:hAnsi="Times New Roman" w:cs="Times New Roman"/>
          <w:color w:val="000000"/>
          <w:lang w:eastAsia="pl-PL"/>
        </w:rPr>
        <w:t>Ewaluacja wewnętrzna zaplanowana jest corocznie na początku roku kalendarzowego, zostanie poprzedzona warsztatami analityczno-refleksyjnymi, których celem będzie bieżąca analiza procesu wdrażania LSR i jego efektów. Ewaluacja zewnętrzna wykonywana będzie przez podmiot zewnętrzny.</w:t>
      </w:r>
    </w:p>
    <w:p w:rsidR="00F074F8" w:rsidRPr="00F074F8" w:rsidRDefault="00F074F8" w:rsidP="00F074F8">
      <w:pPr>
        <w:spacing w:after="0" w:line="240" w:lineRule="auto"/>
        <w:ind w:left="780"/>
        <w:jc w:val="both"/>
        <w:rPr>
          <w:rFonts w:ascii="Times New Roman" w:eastAsia="Times New Roman" w:hAnsi="Times New Roman" w:cs="Times New Roman"/>
          <w:sz w:val="24"/>
          <w:szCs w:val="24"/>
          <w:lang w:eastAsia="pl-PL"/>
        </w:rPr>
      </w:pPr>
      <w:r w:rsidRPr="00F074F8">
        <w:rPr>
          <w:rFonts w:ascii="Times New Roman" w:eastAsia="Times New Roman" w:hAnsi="Times New Roman" w:cs="Times New Roman"/>
          <w:color w:val="000000"/>
          <w:lang w:eastAsia="pl-PL"/>
        </w:rPr>
        <w:t>Działania realizowane w ramach DK4 będą służyły realizacji celu komunikacyjnego jakim jest poznanie opinii o jakości działań podejmowanych przez LGD i usług doradczych świadczonych przez pracowników biura - CK4.</w:t>
      </w:r>
    </w:p>
    <w:p w:rsidR="00F074F8" w:rsidRPr="00F074F8" w:rsidRDefault="00F074F8" w:rsidP="00F074F8">
      <w:pPr>
        <w:spacing w:after="0" w:line="240" w:lineRule="auto"/>
        <w:ind w:left="780"/>
        <w:jc w:val="both"/>
        <w:rPr>
          <w:rFonts w:ascii="Times New Roman" w:eastAsia="Times New Roman" w:hAnsi="Times New Roman" w:cs="Times New Roman"/>
          <w:sz w:val="24"/>
          <w:szCs w:val="24"/>
          <w:lang w:eastAsia="pl-PL"/>
        </w:rPr>
      </w:pPr>
      <w:r w:rsidRPr="00F074F8">
        <w:rPr>
          <w:rFonts w:ascii="Times New Roman" w:eastAsia="Times New Roman" w:hAnsi="Times New Roman" w:cs="Times New Roman"/>
          <w:color w:val="000000"/>
          <w:lang w:eastAsia="pl-PL"/>
        </w:rPr>
        <w:t>Monitoring i ewaluacja zostały szczegółowo opisane w Rozdziale X LSR.</w:t>
      </w:r>
    </w:p>
    <w:p w:rsidR="00F074F8" w:rsidRPr="00F074F8" w:rsidRDefault="00F074F8" w:rsidP="00F074F8">
      <w:pPr>
        <w:spacing w:after="0" w:line="240" w:lineRule="auto"/>
        <w:rPr>
          <w:rFonts w:ascii="Times New Roman" w:eastAsia="Times New Roman" w:hAnsi="Times New Roman" w:cs="Times New Roman"/>
          <w:sz w:val="24"/>
          <w:szCs w:val="24"/>
          <w:lang w:eastAsia="pl-PL"/>
        </w:rPr>
      </w:pPr>
    </w:p>
    <w:p w:rsidR="00F074F8" w:rsidRPr="00F074F8" w:rsidRDefault="00F074F8" w:rsidP="00F074F8">
      <w:pPr>
        <w:spacing w:after="160" w:line="240" w:lineRule="auto"/>
        <w:jc w:val="both"/>
        <w:rPr>
          <w:rFonts w:ascii="Times New Roman" w:eastAsia="Times New Roman" w:hAnsi="Times New Roman" w:cs="Times New Roman"/>
          <w:sz w:val="24"/>
          <w:szCs w:val="24"/>
          <w:lang w:eastAsia="pl-PL"/>
        </w:rPr>
      </w:pPr>
      <w:r w:rsidRPr="00F074F8">
        <w:rPr>
          <w:rFonts w:ascii="Times New Roman" w:eastAsia="Times New Roman" w:hAnsi="Times New Roman" w:cs="Times New Roman"/>
          <w:color w:val="000000"/>
          <w:lang w:eastAsia="pl-PL"/>
        </w:rPr>
        <w:t>Z uwagi na szeroki zakres poszczególnych działań komunikacyjnych wszystkie z nich będą miały zastosowanie do wszystkich grup odbiorców, w tym do grup osób w niekorzystnej sytuacji, bezrobotnych i biernych zawodowo ze względu na dostęp do rynku pracy opisanych szerzej w treści LSR.</w:t>
      </w:r>
    </w:p>
    <w:p w:rsidR="00F074F8" w:rsidRPr="00F074F8" w:rsidRDefault="00F074F8" w:rsidP="00F074F8">
      <w:pPr>
        <w:spacing w:after="160" w:line="240" w:lineRule="auto"/>
        <w:jc w:val="both"/>
        <w:rPr>
          <w:rFonts w:ascii="Times New Roman" w:eastAsia="Times New Roman" w:hAnsi="Times New Roman" w:cs="Times New Roman"/>
          <w:sz w:val="24"/>
          <w:szCs w:val="24"/>
          <w:lang w:eastAsia="pl-PL"/>
        </w:rPr>
      </w:pPr>
      <w:r w:rsidRPr="00F074F8">
        <w:rPr>
          <w:rFonts w:ascii="Times New Roman" w:eastAsia="Times New Roman" w:hAnsi="Times New Roman" w:cs="Times New Roman"/>
          <w:b/>
          <w:bCs/>
          <w:color w:val="000000"/>
          <w:lang w:eastAsia="pl-PL"/>
        </w:rPr>
        <w:t>Adresaci poszczególnych działań komunikacyjnych.</w:t>
      </w:r>
      <w:r w:rsidRPr="00F074F8">
        <w:rPr>
          <w:rFonts w:ascii="Times New Roman" w:eastAsia="Times New Roman" w:hAnsi="Times New Roman" w:cs="Times New Roman"/>
          <w:color w:val="000000"/>
          <w:lang w:eastAsia="pl-PL"/>
        </w:rPr>
        <w:t xml:space="preserve"> Proponowane działania komunikacyjne oraz różnorodność środków przekazu zagwarantują społeczności lokalnej szeroki i otwarty udział </w:t>
      </w:r>
      <w:r w:rsidR="000356E1">
        <w:rPr>
          <w:rFonts w:ascii="Times New Roman" w:eastAsia="Times New Roman" w:hAnsi="Times New Roman" w:cs="Times New Roman"/>
          <w:color w:val="000000"/>
          <w:lang w:eastAsia="pl-PL"/>
        </w:rPr>
        <w:t xml:space="preserve">                      </w:t>
      </w:r>
      <w:r w:rsidRPr="00F074F8">
        <w:rPr>
          <w:rFonts w:ascii="Times New Roman" w:eastAsia="Times New Roman" w:hAnsi="Times New Roman" w:cs="Times New Roman"/>
          <w:color w:val="000000"/>
          <w:lang w:eastAsia="pl-PL"/>
        </w:rPr>
        <w:t>w procesie komunikacyjnym. Grupę docelową poszczególnych działań komunikacyjnych tworzą: </w:t>
      </w:r>
    </w:p>
    <w:p w:rsidR="00F074F8" w:rsidRPr="00F074F8" w:rsidRDefault="00F074F8" w:rsidP="00F074F8">
      <w:pPr>
        <w:numPr>
          <w:ilvl w:val="0"/>
          <w:numId w:val="5"/>
        </w:numPr>
        <w:spacing w:after="0" w:line="240" w:lineRule="auto"/>
        <w:jc w:val="both"/>
        <w:textAlignment w:val="baseline"/>
        <w:rPr>
          <w:rFonts w:ascii="Times New Roman" w:eastAsia="Times New Roman" w:hAnsi="Times New Roman" w:cs="Times New Roman"/>
          <w:color w:val="000000"/>
          <w:lang w:eastAsia="pl-PL"/>
        </w:rPr>
      </w:pPr>
      <w:r w:rsidRPr="00F074F8">
        <w:rPr>
          <w:rFonts w:ascii="Times New Roman" w:eastAsia="Times New Roman" w:hAnsi="Times New Roman" w:cs="Times New Roman"/>
          <w:b/>
          <w:bCs/>
          <w:color w:val="000000"/>
          <w:lang w:eastAsia="pl-PL"/>
        </w:rPr>
        <w:lastRenderedPageBreak/>
        <w:t>GD1- wnioskodawcy</w:t>
      </w:r>
      <w:r w:rsidRPr="00F074F8">
        <w:rPr>
          <w:rFonts w:ascii="Times New Roman" w:eastAsia="Times New Roman" w:hAnsi="Times New Roman" w:cs="Times New Roman"/>
          <w:color w:val="000000"/>
          <w:lang w:eastAsia="pl-PL"/>
        </w:rPr>
        <w:t xml:space="preserve"> (np. JST, NGO, przedsiębiorcy, parafie i związki wyznaniowe, rolnicy, podmioty świadczące usługi opiekuńcze i pomoc społeczną, funkcjonujące na obszarze LGD) będący odbiorcami kampanii informacyjno-promocyjnych, badań satysfakcji i jakości, szkoleń dla beneficjentów, spotkań informacyjnych nt. wdrażania LSR;</w:t>
      </w:r>
    </w:p>
    <w:p w:rsidR="00F074F8" w:rsidRPr="00F074F8" w:rsidRDefault="00F074F8" w:rsidP="00F074F8">
      <w:pPr>
        <w:numPr>
          <w:ilvl w:val="0"/>
          <w:numId w:val="5"/>
        </w:numPr>
        <w:spacing w:after="0" w:line="240" w:lineRule="auto"/>
        <w:jc w:val="both"/>
        <w:textAlignment w:val="baseline"/>
        <w:rPr>
          <w:rFonts w:ascii="Times New Roman" w:eastAsia="Times New Roman" w:hAnsi="Times New Roman" w:cs="Times New Roman"/>
          <w:color w:val="000000"/>
          <w:lang w:eastAsia="pl-PL"/>
        </w:rPr>
      </w:pPr>
      <w:r w:rsidRPr="00F074F8">
        <w:rPr>
          <w:rFonts w:ascii="Times New Roman" w:eastAsia="Times New Roman" w:hAnsi="Times New Roman" w:cs="Times New Roman"/>
          <w:b/>
          <w:bCs/>
          <w:color w:val="000000"/>
          <w:lang w:eastAsia="pl-PL"/>
        </w:rPr>
        <w:t>GD2- beneficjenci realizujący operacje</w:t>
      </w:r>
      <w:r w:rsidRPr="00F074F8">
        <w:rPr>
          <w:rFonts w:ascii="Times New Roman" w:eastAsia="Times New Roman" w:hAnsi="Times New Roman" w:cs="Times New Roman"/>
          <w:color w:val="000000"/>
          <w:lang w:eastAsia="pl-PL"/>
        </w:rPr>
        <w:t xml:space="preserve"> (np. JST, NGO, przedsiębiorcy, parafie i związki wyznaniowe, rolnicy, podmioty świadczące usługi opiekuńcze i pomoc społeczną, funkcjonujące na obszarze LGD) będący odbiorcami kampanii informacyjno-promocyjnych, badań satysfakcji i jakości, warsztatów tematycznych, spotkań informacyjnych nt. wdrażania LSR; </w:t>
      </w:r>
    </w:p>
    <w:p w:rsidR="00F074F8" w:rsidRPr="00F074F8" w:rsidRDefault="00F074F8" w:rsidP="00F074F8">
      <w:pPr>
        <w:numPr>
          <w:ilvl w:val="0"/>
          <w:numId w:val="5"/>
        </w:numPr>
        <w:spacing w:after="0" w:line="240" w:lineRule="auto"/>
        <w:jc w:val="both"/>
        <w:textAlignment w:val="baseline"/>
        <w:rPr>
          <w:rFonts w:ascii="Times New Roman" w:eastAsia="Times New Roman" w:hAnsi="Times New Roman" w:cs="Times New Roman"/>
          <w:color w:val="000000"/>
          <w:lang w:eastAsia="pl-PL"/>
        </w:rPr>
      </w:pPr>
      <w:r w:rsidRPr="00F074F8">
        <w:rPr>
          <w:rFonts w:ascii="Times New Roman" w:eastAsia="Times New Roman" w:hAnsi="Times New Roman" w:cs="Times New Roman"/>
          <w:b/>
          <w:bCs/>
          <w:color w:val="000000"/>
          <w:lang w:eastAsia="pl-PL"/>
        </w:rPr>
        <w:t>GD3 - mieszkańcy obszaru</w:t>
      </w:r>
      <w:r w:rsidRPr="00F074F8">
        <w:rPr>
          <w:rFonts w:ascii="Times New Roman" w:eastAsia="Times New Roman" w:hAnsi="Times New Roman" w:cs="Times New Roman"/>
          <w:color w:val="000000"/>
          <w:lang w:eastAsia="pl-PL"/>
        </w:rPr>
        <w:t xml:space="preserve"> będący odbiorcami kampanii informacyjno-promocyjnych - </w:t>
      </w:r>
    </w:p>
    <w:p w:rsidR="00F074F8" w:rsidRPr="00F074F8" w:rsidRDefault="00F074F8" w:rsidP="00F074F8">
      <w:pPr>
        <w:numPr>
          <w:ilvl w:val="0"/>
          <w:numId w:val="5"/>
        </w:numPr>
        <w:spacing w:after="0" w:line="240" w:lineRule="auto"/>
        <w:jc w:val="both"/>
        <w:textAlignment w:val="baseline"/>
        <w:rPr>
          <w:rFonts w:ascii="Times New Roman" w:eastAsia="Times New Roman" w:hAnsi="Times New Roman" w:cs="Times New Roman"/>
          <w:color w:val="000000"/>
          <w:lang w:eastAsia="pl-PL"/>
        </w:rPr>
      </w:pPr>
      <w:r w:rsidRPr="00F074F8">
        <w:rPr>
          <w:rFonts w:ascii="Times New Roman" w:eastAsia="Times New Roman" w:hAnsi="Times New Roman" w:cs="Times New Roman"/>
          <w:b/>
          <w:bCs/>
          <w:color w:val="000000"/>
          <w:lang w:eastAsia="pl-PL"/>
        </w:rPr>
        <w:t>GD4</w:t>
      </w:r>
      <w:r w:rsidRPr="00F074F8">
        <w:rPr>
          <w:rFonts w:ascii="Times New Roman" w:eastAsia="Times New Roman" w:hAnsi="Times New Roman" w:cs="Times New Roman"/>
          <w:color w:val="000000"/>
          <w:lang w:eastAsia="pl-PL"/>
        </w:rPr>
        <w:t xml:space="preserve"> - </w:t>
      </w:r>
      <w:r w:rsidRPr="00F074F8">
        <w:rPr>
          <w:rFonts w:ascii="Times New Roman" w:eastAsia="Times New Roman" w:hAnsi="Times New Roman" w:cs="Times New Roman"/>
          <w:b/>
          <w:bCs/>
          <w:color w:val="000000"/>
          <w:lang w:eastAsia="pl-PL"/>
        </w:rPr>
        <w:t>członkowie Stowarzyszenia i jego organów</w:t>
      </w:r>
      <w:r w:rsidRPr="00F074F8">
        <w:rPr>
          <w:rFonts w:ascii="Times New Roman" w:eastAsia="Times New Roman" w:hAnsi="Times New Roman" w:cs="Times New Roman"/>
          <w:color w:val="000000"/>
          <w:lang w:eastAsia="pl-PL"/>
        </w:rPr>
        <w:t xml:space="preserve"> będący odbiorcami kampanii informacyjno-promocyjnych, badań satysfakcji i jakości, warsztatów tematycznych, spotkań informacyjnych nt. wdrażania LSR;</w:t>
      </w:r>
    </w:p>
    <w:p w:rsidR="00F074F8" w:rsidRPr="00F074F8" w:rsidRDefault="00F074F8" w:rsidP="00F074F8">
      <w:pPr>
        <w:numPr>
          <w:ilvl w:val="0"/>
          <w:numId w:val="5"/>
        </w:numPr>
        <w:spacing w:after="160" w:line="240" w:lineRule="auto"/>
        <w:jc w:val="both"/>
        <w:textAlignment w:val="baseline"/>
        <w:rPr>
          <w:rFonts w:ascii="Times New Roman" w:eastAsia="Times New Roman" w:hAnsi="Times New Roman" w:cs="Times New Roman"/>
          <w:color w:val="000000"/>
          <w:lang w:eastAsia="pl-PL"/>
        </w:rPr>
      </w:pPr>
      <w:r w:rsidRPr="00F074F8">
        <w:rPr>
          <w:rFonts w:ascii="Times New Roman" w:eastAsia="Times New Roman" w:hAnsi="Times New Roman" w:cs="Times New Roman"/>
          <w:b/>
          <w:bCs/>
          <w:color w:val="000000"/>
          <w:lang w:eastAsia="pl-PL"/>
        </w:rPr>
        <w:t>GD5 - pracownicy biura LGD</w:t>
      </w:r>
      <w:r w:rsidRPr="00F074F8">
        <w:rPr>
          <w:rFonts w:ascii="Times New Roman" w:eastAsia="Times New Roman" w:hAnsi="Times New Roman" w:cs="Times New Roman"/>
          <w:color w:val="000000"/>
          <w:lang w:eastAsia="pl-PL"/>
        </w:rPr>
        <w:t xml:space="preserve"> będący odbiorcami badań satysfakcji i jakości. </w:t>
      </w:r>
    </w:p>
    <w:p w:rsidR="00F074F8" w:rsidRPr="00F074F8" w:rsidRDefault="00F074F8" w:rsidP="00F074F8">
      <w:pPr>
        <w:spacing w:after="160" w:line="240" w:lineRule="auto"/>
        <w:jc w:val="both"/>
        <w:rPr>
          <w:rFonts w:ascii="Times New Roman" w:eastAsia="Times New Roman" w:hAnsi="Times New Roman" w:cs="Times New Roman"/>
          <w:sz w:val="24"/>
          <w:szCs w:val="24"/>
          <w:lang w:eastAsia="pl-PL"/>
        </w:rPr>
      </w:pPr>
      <w:r w:rsidRPr="00F074F8">
        <w:rPr>
          <w:rFonts w:ascii="Times New Roman" w:eastAsia="Times New Roman" w:hAnsi="Times New Roman" w:cs="Times New Roman"/>
          <w:color w:val="000000"/>
          <w:lang w:eastAsia="pl-PL"/>
        </w:rPr>
        <w:t>W przypadku problemów z realizacją LSR oraz   wystąpienia sytuacji wskazującej na niskie poparcie społeczne dla działań realizowanych przez stowarzyszenie zostanie zwiększona ilość szkoleń dla beneficjentów oraz zwiększona liczba działań w zakresie celu CK1 Bieżące informowanie obszaru LGD o LSR lub zostaną opracowane nowe działania realizujące cel CK3. </w:t>
      </w:r>
    </w:p>
    <w:p w:rsidR="00F074F8" w:rsidRPr="00F074F8" w:rsidRDefault="00F074F8" w:rsidP="00F074F8">
      <w:pPr>
        <w:spacing w:after="160" w:line="240" w:lineRule="auto"/>
        <w:jc w:val="both"/>
        <w:rPr>
          <w:rFonts w:ascii="Times New Roman" w:eastAsia="Times New Roman" w:hAnsi="Times New Roman" w:cs="Times New Roman"/>
          <w:sz w:val="24"/>
          <w:szCs w:val="24"/>
          <w:lang w:eastAsia="pl-PL"/>
        </w:rPr>
      </w:pPr>
      <w:r w:rsidRPr="00F074F8">
        <w:rPr>
          <w:rFonts w:ascii="Times New Roman" w:eastAsia="Times New Roman" w:hAnsi="Times New Roman" w:cs="Times New Roman"/>
          <w:color w:val="000000"/>
          <w:lang w:eastAsia="pl-PL"/>
        </w:rPr>
        <w:t>Efektywność działań komunikacyjnych i zastosowanych środków przekazu będzie analizowana poprzez prowadzenie ciągłego monitoringu zaplanowanym działań informacyjno-promocyjnych oraz szkoleniowych, polegający na systematycznym zbieraniu i analizowaniu informacji jakościowych i ilościowych na temat prowadzonych działań komunikacyjnych za pomocą  ankiet  wśród przedstawicieli grup docelowych, którzy uczestniczyli w działaniach komunikacyjnych. Analiza tych materiałów pozwoli na formułowanie wniosków dotyczących zgodności zrealizowanych działań realizacji w aspekcie rzeczowym i finansowym z założeniami Planu Komunikacji i zostanie ewentualnie wykorzystana do korekty planu komunikacyjnego. Efektem monitoringu będzie dostosowywanie działań do zmieniających się okoliczności, nowych oczekiwań i potrzeb społecznych. W jego wyniku powstaną roczne podsumowania ankiet..</w:t>
      </w:r>
    </w:p>
    <w:p w:rsidR="00F074F8" w:rsidRPr="00F074F8" w:rsidRDefault="00F074F8" w:rsidP="00F074F8">
      <w:pPr>
        <w:spacing w:after="160" w:line="240" w:lineRule="auto"/>
        <w:jc w:val="both"/>
        <w:rPr>
          <w:rFonts w:ascii="Times New Roman" w:eastAsia="Times New Roman" w:hAnsi="Times New Roman" w:cs="Times New Roman"/>
          <w:sz w:val="24"/>
          <w:szCs w:val="24"/>
          <w:lang w:eastAsia="pl-PL"/>
        </w:rPr>
      </w:pPr>
      <w:r w:rsidRPr="00F074F8">
        <w:rPr>
          <w:rFonts w:ascii="Times New Roman" w:eastAsia="Times New Roman" w:hAnsi="Times New Roman" w:cs="Times New Roman"/>
          <w:color w:val="000000"/>
          <w:lang w:eastAsia="pl-PL"/>
        </w:rPr>
        <w:t xml:space="preserve">Planowany budżet na działania komunikacyjne na okres 2023-2027 wynosi </w:t>
      </w:r>
      <w:r w:rsidRPr="00F074F8">
        <w:rPr>
          <w:rFonts w:ascii="Times New Roman" w:eastAsia="Times New Roman" w:hAnsi="Times New Roman" w:cs="Times New Roman"/>
          <w:b/>
          <w:bCs/>
          <w:color w:val="000000"/>
          <w:lang w:eastAsia="pl-PL"/>
        </w:rPr>
        <w:t>70 000,00zł</w:t>
      </w:r>
    </w:p>
    <w:p w:rsidR="00F074F8" w:rsidRPr="00F074F8" w:rsidRDefault="00F074F8" w:rsidP="00F074F8">
      <w:pPr>
        <w:spacing w:after="160" w:line="240" w:lineRule="auto"/>
        <w:jc w:val="both"/>
        <w:rPr>
          <w:rFonts w:ascii="Times New Roman" w:eastAsia="Times New Roman" w:hAnsi="Times New Roman" w:cs="Times New Roman"/>
          <w:sz w:val="24"/>
          <w:szCs w:val="24"/>
          <w:lang w:eastAsia="pl-PL"/>
        </w:rPr>
      </w:pPr>
      <w:r w:rsidRPr="00F074F8">
        <w:rPr>
          <w:rFonts w:ascii="Times New Roman" w:eastAsia="Times New Roman" w:hAnsi="Times New Roman" w:cs="Times New Roman"/>
          <w:color w:val="000000"/>
          <w:lang w:eastAsia="pl-PL"/>
        </w:rPr>
        <w:t>Wszystkie działania realizowane w ramach Planu komunikacyjnego uwzględniają realizację obowiązków komunikacyjnych beneficjentów EFSI wynikających z art. 50 ust. 1 rozporządzenia UE 2021/1060 oraz zasad komunikacji, zgodnie z informacjami przekazanymi LGD przez właściwe IZ oraz księgą wizualizacji w zakresie PS WPR;</w:t>
      </w:r>
    </w:p>
    <w:p w:rsidR="00F074F8" w:rsidRPr="00F074F8" w:rsidRDefault="00F074F8" w:rsidP="00F074F8">
      <w:pPr>
        <w:spacing w:before="240" w:after="240" w:line="240" w:lineRule="auto"/>
        <w:jc w:val="both"/>
        <w:rPr>
          <w:rFonts w:ascii="Times New Roman" w:eastAsia="Times New Roman" w:hAnsi="Times New Roman" w:cs="Times New Roman"/>
          <w:sz w:val="24"/>
          <w:szCs w:val="24"/>
          <w:lang w:eastAsia="pl-PL"/>
        </w:rPr>
      </w:pPr>
      <w:r w:rsidRPr="00F074F8">
        <w:rPr>
          <w:rFonts w:ascii="Times New Roman" w:eastAsia="Times New Roman" w:hAnsi="Times New Roman" w:cs="Times New Roman"/>
          <w:color w:val="000000"/>
          <w:lang w:eastAsia="pl-PL"/>
        </w:rPr>
        <w:t xml:space="preserve">Działania </w:t>
      </w:r>
      <w:proofErr w:type="spellStart"/>
      <w:r w:rsidRPr="00F074F8">
        <w:rPr>
          <w:rFonts w:ascii="Times New Roman" w:eastAsia="Times New Roman" w:hAnsi="Times New Roman" w:cs="Times New Roman"/>
          <w:color w:val="000000"/>
          <w:lang w:eastAsia="pl-PL"/>
        </w:rPr>
        <w:t>integracyjno</w:t>
      </w:r>
      <w:proofErr w:type="spellEnd"/>
      <w:r w:rsidRPr="00F074F8">
        <w:rPr>
          <w:rFonts w:ascii="Times New Roman" w:eastAsia="Times New Roman" w:hAnsi="Times New Roman" w:cs="Times New Roman"/>
          <w:color w:val="000000"/>
          <w:lang w:eastAsia="pl-PL"/>
        </w:rPr>
        <w:t xml:space="preserve"> – aktywizujących kierowanych do społeczności lokalnych należy rozumieć jako działania, które będą poszerzać i pogłębiać zaangażowanie lokalnej społeczności we wdrażanie LSR. Działania integracyjno-aktywizujące będą kierowane do społeczności lokalnej a ich cele będą różnorodne: będą  integrować członków społeczności ze sobą (przeciwdziałać wykluczeniu społecznemu), zachęcać do współpracy z LGD, do zaangażowania w projekty realizowane przez LGD w roli uczestników, wspierać osoby w powrocie na rynek pracy itp. Zaangażowanie członków społeczności w jej życie społeczne z pewnością przełoży się także w zaangażowanie we wdrażanie LSR.</w:t>
      </w:r>
    </w:p>
    <w:p w:rsidR="000356E1" w:rsidRDefault="000356E1" w:rsidP="00F074F8">
      <w:pPr>
        <w:spacing w:after="0" w:line="240" w:lineRule="auto"/>
        <w:rPr>
          <w:rFonts w:ascii="Times New Roman" w:eastAsia="Times New Roman" w:hAnsi="Times New Roman" w:cs="Times New Roman"/>
          <w:sz w:val="24"/>
          <w:szCs w:val="24"/>
          <w:lang w:eastAsia="pl-PL"/>
        </w:rPr>
        <w:sectPr w:rsidR="000356E1" w:rsidSect="000356E1">
          <w:pgSz w:w="11906" w:h="16838"/>
          <w:pgMar w:top="1418" w:right="1418" w:bottom="1418" w:left="1418" w:header="709" w:footer="709" w:gutter="0"/>
          <w:cols w:space="708"/>
          <w:docGrid w:linePitch="360"/>
        </w:sectPr>
      </w:pPr>
    </w:p>
    <w:p w:rsidR="00F074F8" w:rsidRPr="00F074F8" w:rsidRDefault="00F074F8" w:rsidP="00F074F8">
      <w:pPr>
        <w:spacing w:after="0" w:line="240" w:lineRule="auto"/>
        <w:rPr>
          <w:rFonts w:ascii="Times New Roman" w:eastAsia="Times New Roman" w:hAnsi="Times New Roman" w:cs="Times New Roman"/>
          <w:sz w:val="24"/>
          <w:szCs w:val="24"/>
          <w:lang w:eastAsia="pl-PL"/>
        </w:rPr>
      </w:pPr>
    </w:p>
    <w:tbl>
      <w:tblPr>
        <w:tblW w:w="0" w:type="auto"/>
        <w:tblCellMar>
          <w:top w:w="15" w:type="dxa"/>
          <w:left w:w="15" w:type="dxa"/>
          <w:bottom w:w="15" w:type="dxa"/>
          <w:right w:w="15" w:type="dxa"/>
        </w:tblCellMar>
        <w:tblLook w:val="04A0" w:firstRow="1" w:lastRow="0" w:firstColumn="1" w:lastColumn="0" w:noHBand="0" w:noVBand="1"/>
      </w:tblPr>
      <w:tblGrid>
        <w:gridCol w:w="1949"/>
        <w:gridCol w:w="1950"/>
        <w:gridCol w:w="3246"/>
        <w:gridCol w:w="2952"/>
        <w:gridCol w:w="3026"/>
        <w:gridCol w:w="1097"/>
      </w:tblGrid>
      <w:tr w:rsidR="00F074F8" w:rsidRPr="00F074F8" w:rsidTr="00F074F8">
        <w:trPr>
          <w:trHeight w:val="720"/>
        </w:trPr>
        <w:tc>
          <w:tcPr>
            <w:tcW w:w="0" w:type="auto"/>
            <w:vMerge w:val="restart"/>
            <w:tcBorders>
              <w:top w:val="single" w:sz="4" w:space="0" w:color="000000"/>
              <w:left w:val="single" w:sz="4" w:space="0" w:color="000000"/>
              <w:bottom w:val="single" w:sz="4" w:space="0" w:color="000000"/>
              <w:right w:val="dotted" w:sz="4" w:space="0" w:color="000000"/>
            </w:tcBorders>
            <w:shd w:val="clear" w:color="auto" w:fill="0070C0"/>
            <w:tcMar>
              <w:top w:w="0" w:type="dxa"/>
              <w:left w:w="108" w:type="dxa"/>
              <w:bottom w:w="0" w:type="dxa"/>
              <w:right w:w="108" w:type="dxa"/>
            </w:tcMar>
            <w:hideMark/>
          </w:tcPr>
          <w:p w:rsidR="00F074F8" w:rsidRPr="00F074F8" w:rsidRDefault="00F074F8" w:rsidP="00F074F8">
            <w:pPr>
              <w:spacing w:before="120" w:after="0" w:line="240" w:lineRule="auto"/>
              <w:rPr>
                <w:rFonts w:ascii="Times New Roman" w:eastAsia="Times New Roman" w:hAnsi="Times New Roman" w:cs="Times New Roman"/>
                <w:sz w:val="24"/>
                <w:szCs w:val="24"/>
                <w:lang w:eastAsia="pl-PL"/>
              </w:rPr>
            </w:pPr>
            <w:r w:rsidRPr="00F074F8">
              <w:rPr>
                <w:rFonts w:ascii="Times New Roman" w:eastAsia="Times New Roman" w:hAnsi="Times New Roman" w:cs="Times New Roman"/>
                <w:b/>
                <w:bCs/>
                <w:color w:val="FFFFFF"/>
                <w:lang w:eastAsia="pl-PL"/>
              </w:rPr>
              <w:t>Oznaczenie działania komunikacyjnego i poddziałania</w:t>
            </w:r>
          </w:p>
        </w:tc>
        <w:tc>
          <w:tcPr>
            <w:tcW w:w="0" w:type="auto"/>
            <w:vMerge w:val="restart"/>
            <w:tcBorders>
              <w:top w:val="single" w:sz="4" w:space="0" w:color="000000"/>
              <w:left w:val="dotted" w:sz="4" w:space="0" w:color="000000"/>
              <w:bottom w:val="single" w:sz="4" w:space="0" w:color="000000"/>
              <w:right w:val="dotted" w:sz="4" w:space="0" w:color="000000"/>
            </w:tcBorders>
            <w:shd w:val="clear" w:color="auto" w:fill="0070C0"/>
            <w:tcMar>
              <w:top w:w="0" w:type="dxa"/>
              <w:left w:w="108" w:type="dxa"/>
              <w:bottom w:w="0" w:type="dxa"/>
              <w:right w:w="108" w:type="dxa"/>
            </w:tcMar>
            <w:hideMark/>
          </w:tcPr>
          <w:p w:rsidR="00F074F8" w:rsidRPr="00F074F8" w:rsidRDefault="00F074F8" w:rsidP="00F074F8">
            <w:pPr>
              <w:spacing w:before="120" w:after="0" w:line="240" w:lineRule="auto"/>
              <w:rPr>
                <w:rFonts w:ascii="Times New Roman" w:eastAsia="Times New Roman" w:hAnsi="Times New Roman" w:cs="Times New Roman"/>
                <w:sz w:val="24"/>
                <w:szCs w:val="24"/>
                <w:lang w:eastAsia="pl-PL"/>
              </w:rPr>
            </w:pPr>
            <w:r w:rsidRPr="00F074F8">
              <w:rPr>
                <w:rFonts w:ascii="Times New Roman" w:eastAsia="Times New Roman" w:hAnsi="Times New Roman" w:cs="Times New Roman"/>
                <w:b/>
                <w:bCs/>
                <w:color w:val="FFFFFF"/>
                <w:lang w:eastAsia="pl-PL"/>
              </w:rPr>
              <w:t>Adresaci działania komunikacyjnego (grupy docelowe)</w:t>
            </w:r>
          </w:p>
        </w:tc>
        <w:tc>
          <w:tcPr>
            <w:tcW w:w="0" w:type="auto"/>
            <w:vMerge w:val="restart"/>
            <w:tcBorders>
              <w:top w:val="single" w:sz="4" w:space="0" w:color="000000"/>
              <w:left w:val="dotted" w:sz="4" w:space="0" w:color="000000"/>
              <w:bottom w:val="single" w:sz="4" w:space="0" w:color="000000"/>
              <w:right w:val="dotted" w:sz="4" w:space="0" w:color="000000"/>
            </w:tcBorders>
            <w:shd w:val="clear" w:color="auto" w:fill="0070C0"/>
            <w:tcMar>
              <w:top w:w="0" w:type="dxa"/>
              <w:left w:w="108" w:type="dxa"/>
              <w:bottom w:w="0" w:type="dxa"/>
              <w:right w:w="108" w:type="dxa"/>
            </w:tcMar>
            <w:hideMark/>
          </w:tcPr>
          <w:p w:rsidR="00F074F8" w:rsidRPr="00F074F8" w:rsidRDefault="00F074F8" w:rsidP="00F074F8">
            <w:pPr>
              <w:spacing w:before="120" w:after="0" w:line="240" w:lineRule="auto"/>
              <w:rPr>
                <w:rFonts w:ascii="Times New Roman" w:eastAsia="Times New Roman" w:hAnsi="Times New Roman" w:cs="Times New Roman"/>
                <w:sz w:val="24"/>
                <w:szCs w:val="24"/>
                <w:lang w:eastAsia="pl-PL"/>
              </w:rPr>
            </w:pPr>
            <w:r w:rsidRPr="00F074F8">
              <w:rPr>
                <w:rFonts w:ascii="Times New Roman" w:eastAsia="Times New Roman" w:hAnsi="Times New Roman" w:cs="Times New Roman"/>
                <w:b/>
                <w:bCs/>
                <w:color w:val="FFFFFF"/>
                <w:lang w:eastAsia="pl-PL"/>
              </w:rPr>
              <w:t>Formy i środki przekazu</w:t>
            </w:r>
          </w:p>
        </w:tc>
        <w:tc>
          <w:tcPr>
            <w:tcW w:w="0" w:type="auto"/>
            <w:vMerge w:val="restart"/>
            <w:tcBorders>
              <w:top w:val="single" w:sz="4" w:space="0" w:color="000000"/>
              <w:left w:val="dotted" w:sz="4" w:space="0" w:color="000000"/>
              <w:bottom w:val="single" w:sz="4" w:space="0" w:color="000000"/>
              <w:right w:val="dotted" w:sz="4" w:space="0" w:color="000000"/>
            </w:tcBorders>
            <w:shd w:val="clear" w:color="auto" w:fill="0070C0"/>
            <w:tcMar>
              <w:top w:w="0" w:type="dxa"/>
              <w:left w:w="108" w:type="dxa"/>
              <w:bottom w:w="0" w:type="dxa"/>
              <w:right w:w="108" w:type="dxa"/>
            </w:tcMar>
            <w:hideMark/>
          </w:tcPr>
          <w:p w:rsidR="00F074F8" w:rsidRPr="00F074F8" w:rsidRDefault="00F074F8" w:rsidP="00F074F8">
            <w:pPr>
              <w:spacing w:before="120" w:after="0" w:line="240" w:lineRule="auto"/>
              <w:rPr>
                <w:rFonts w:ascii="Times New Roman" w:eastAsia="Times New Roman" w:hAnsi="Times New Roman" w:cs="Times New Roman"/>
                <w:sz w:val="24"/>
                <w:szCs w:val="24"/>
                <w:lang w:eastAsia="pl-PL"/>
              </w:rPr>
            </w:pPr>
            <w:r w:rsidRPr="00F074F8">
              <w:rPr>
                <w:rFonts w:ascii="Times New Roman" w:eastAsia="Times New Roman" w:hAnsi="Times New Roman" w:cs="Times New Roman"/>
                <w:b/>
                <w:bCs/>
                <w:color w:val="FFFFFF"/>
                <w:lang w:eastAsia="pl-PL"/>
              </w:rPr>
              <w:t>Wskaźniki realizacji działań komunikacyjnych</w:t>
            </w:r>
          </w:p>
          <w:p w:rsidR="00F074F8" w:rsidRPr="00F074F8" w:rsidRDefault="00F074F8" w:rsidP="00F074F8">
            <w:pPr>
              <w:spacing w:before="120" w:after="0" w:line="240" w:lineRule="auto"/>
              <w:rPr>
                <w:rFonts w:ascii="Times New Roman" w:eastAsia="Times New Roman" w:hAnsi="Times New Roman" w:cs="Times New Roman"/>
                <w:sz w:val="24"/>
                <w:szCs w:val="24"/>
                <w:lang w:eastAsia="pl-PL"/>
              </w:rPr>
            </w:pPr>
            <w:r w:rsidRPr="00F074F8">
              <w:rPr>
                <w:rFonts w:ascii="Times New Roman" w:eastAsia="Times New Roman" w:hAnsi="Times New Roman" w:cs="Times New Roman"/>
                <w:b/>
                <w:bCs/>
                <w:color w:val="FFFFFF"/>
                <w:lang w:eastAsia="pl-PL"/>
              </w:rPr>
              <w:t>liczba działań</w:t>
            </w:r>
          </w:p>
        </w:tc>
        <w:tc>
          <w:tcPr>
            <w:tcW w:w="0" w:type="auto"/>
            <w:vMerge w:val="restart"/>
            <w:tcBorders>
              <w:top w:val="single" w:sz="4" w:space="0" w:color="000000"/>
              <w:left w:val="dotted" w:sz="4" w:space="0" w:color="000000"/>
              <w:bottom w:val="single" w:sz="4" w:space="0" w:color="000000"/>
              <w:right w:val="dotted" w:sz="4" w:space="0" w:color="000000"/>
            </w:tcBorders>
            <w:shd w:val="clear" w:color="auto" w:fill="0070C0"/>
            <w:tcMar>
              <w:top w:w="0" w:type="dxa"/>
              <w:left w:w="108" w:type="dxa"/>
              <w:bottom w:w="0" w:type="dxa"/>
              <w:right w:w="108" w:type="dxa"/>
            </w:tcMar>
            <w:hideMark/>
          </w:tcPr>
          <w:p w:rsidR="00F074F8" w:rsidRPr="00F074F8" w:rsidRDefault="00F074F8" w:rsidP="00F074F8">
            <w:pPr>
              <w:spacing w:before="120" w:after="0" w:line="240" w:lineRule="auto"/>
              <w:rPr>
                <w:rFonts w:ascii="Times New Roman" w:eastAsia="Times New Roman" w:hAnsi="Times New Roman" w:cs="Times New Roman"/>
                <w:sz w:val="24"/>
                <w:szCs w:val="24"/>
                <w:lang w:eastAsia="pl-PL"/>
              </w:rPr>
            </w:pPr>
            <w:r w:rsidRPr="00F074F8">
              <w:rPr>
                <w:rFonts w:ascii="Times New Roman" w:eastAsia="Times New Roman" w:hAnsi="Times New Roman" w:cs="Times New Roman"/>
                <w:b/>
                <w:bCs/>
                <w:color w:val="FFFFFF"/>
                <w:lang w:eastAsia="pl-PL"/>
              </w:rPr>
              <w:t>Planowane efekty działań komunikacyjnych</w:t>
            </w:r>
            <w:r w:rsidRPr="00F074F8">
              <w:rPr>
                <w:rFonts w:ascii="Times New Roman" w:eastAsia="Times New Roman" w:hAnsi="Times New Roman" w:cs="Times New Roman"/>
                <w:color w:val="FFFFFF"/>
                <w:lang w:eastAsia="pl-PL"/>
              </w:rPr>
              <w:t xml:space="preserve"> </w:t>
            </w:r>
            <w:r w:rsidRPr="00F074F8">
              <w:rPr>
                <w:rFonts w:ascii="Times New Roman" w:eastAsia="Times New Roman" w:hAnsi="Times New Roman" w:cs="Times New Roman"/>
                <w:b/>
                <w:bCs/>
                <w:color w:val="FFFFFF"/>
                <w:lang w:eastAsia="pl-PL"/>
              </w:rPr>
              <w:t>liczba osób objętych działaniem</w:t>
            </w:r>
          </w:p>
        </w:tc>
        <w:tc>
          <w:tcPr>
            <w:tcW w:w="0" w:type="auto"/>
            <w:vMerge w:val="restart"/>
            <w:tcBorders>
              <w:top w:val="single" w:sz="4" w:space="0" w:color="000000"/>
              <w:left w:val="dotted" w:sz="4" w:space="0" w:color="000000"/>
              <w:bottom w:val="single" w:sz="4" w:space="0" w:color="000000"/>
              <w:right w:val="single" w:sz="4" w:space="0" w:color="000000"/>
            </w:tcBorders>
            <w:shd w:val="clear" w:color="auto" w:fill="0070C0"/>
            <w:tcMar>
              <w:top w:w="0" w:type="dxa"/>
              <w:left w:w="108" w:type="dxa"/>
              <w:bottom w:w="0" w:type="dxa"/>
              <w:right w:w="108" w:type="dxa"/>
            </w:tcMar>
            <w:hideMark/>
          </w:tcPr>
          <w:p w:rsidR="00F074F8" w:rsidRPr="00F074F8" w:rsidRDefault="00F074F8" w:rsidP="00F074F8">
            <w:pPr>
              <w:spacing w:before="120" w:after="0" w:line="240" w:lineRule="auto"/>
              <w:rPr>
                <w:rFonts w:ascii="Times New Roman" w:eastAsia="Times New Roman" w:hAnsi="Times New Roman" w:cs="Times New Roman"/>
                <w:sz w:val="24"/>
                <w:szCs w:val="24"/>
                <w:lang w:eastAsia="pl-PL"/>
              </w:rPr>
            </w:pPr>
            <w:r w:rsidRPr="00F074F8">
              <w:rPr>
                <w:rFonts w:ascii="Times New Roman" w:eastAsia="Times New Roman" w:hAnsi="Times New Roman" w:cs="Times New Roman"/>
                <w:b/>
                <w:bCs/>
                <w:color w:val="FFFFFF"/>
                <w:lang w:eastAsia="pl-PL"/>
              </w:rPr>
              <w:t>Budżet</w:t>
            </w:r>
          </w:p>
          <w:p w:rsidR="00F074F8" w:rsidRPr="00F074F8" w:rsidRDefault="00F074F8" w:rsidP="00F074F8">
            <w:pPr>
              <w:spacing w:before="120" w:after="0" w:line="240" w:lineRule="auto"/>
              <w:rPr>
                <w:rFonts w:ascii="Times New Roman" w:eastAsia="Times New Roman" w:hAnsi="Times New Roman" w:cs="Times New Roman"/>
                <w:sz w:val="24"/>
                <w:szCs w:val="24"/>
                <w:lang w:eastAsia="pl-PL"/>
              </w:rPr>
            </w:pPr>
            <w:r w:rsidRPr="00F074F8">
              <w:rPr>
                <w:rFonts w:ascii="Times New Roman" w:eastAsia="Times New Roman" w:hAnsi="Times New Roman" w:cs="Times New Roman"/>
                <w:b/>
                <w:bCs/>
                <w:color w:val="FFFFFF"/>
                <w:lang w:eastAsia="pl-PL"/>
              </w:rPr>
              <w:t>w PLN</w:t>
            </w:r>
          </w:p>
        </w:tc>
      </w:tr>
      <w:tr w:rsidR="00F074F8" w:rsidRPr="00F074F8" w:rsidTr="00F074F8">
        <w:trPr>
          <w:trHeight w:val="1529"/>
        </w:trPr>
        <w:tc>
          <w:tcPr>
            <w:tcW w:w="0" w:type="auto"/>
            <w:vMerge/>
            <w:tcBorders>
              <w:top w:val="single" w:sz="4" w:space="0" w:color="000000"/>
              <w:left w:val="single" w:sz="4" w:space="0" w:color="000000"/>
              <w:bottom w:val="single" w:sz="4" w:space="0" w:color="000000"/>
              <w:right w:val="dotted" w:sz="4" w:space="0" w:color="000000"/>
            </w:tcBorders>
            <w:vAlign w:val="center"/>
            <w:hideMark/>
          </w:tcPr>
          <w:p w:rsidR="00F074F8" w:rsidRPr="00F074F8" w:rsidRDefault="00F074F8" w:rsidP="00F074F8">
            <w:pPr>
              <w:spacing w:after="0" w:line="240" w:lineRule="auto"/>
              <w:rPr>
                <w:rFonts w:ascii="Times New Roman" w:eastAsia="Times New Roman" w:hAnsi="Times New Roman" w:cs="Times New Roman"/>
                <w:sz w:val="24"/>
                <w:szCs w:val="24"/>
                <w:lang w:eastAsia="pl-PL"/>
              </w:rPr>
            </w:pPr>
          </w:p>
        </w:tc>
        <w:tc>
          <w:tcPr>
            <w:tcW w:w="0" w:type="auto"/>
            <w:vMerge/>
            <w:tcBorders>
              <w:top w:val="single" w:sz="4" w:space="0" w:color="000000"/>
              <w:left w:val="dotted" w:sz="4" w:space="0" w:color="000000"/>
              <w:bottom w:val="single" w:sz="4" w:space="0" w:color="000000"/>
              <w:right w:val="dotted" w:sz="4" w:space="0" w:color="000000"/>
            </w:tcBorders>
            <w:vAlign w:val="center"/>
            <w:hideMark/>
          </w:tcPr>
          <w:p w:rsidR="00F074F8" w:rsidRPr="00F074F8" w:rsidRDefault="00F074F8" w:rsidP="00F074F8">
            <w:pPr>
              <w:spacing w:after="0" w:line="240" w:lineRule="auto"/>
              <w:rPr>
                <w:rFonts w:ascii="Times New Roman" w:eastAsia="Times New Roman" w:hAnsi="Times New Roman" w:cs="Times New Roman"/>
                <w:sz w:val="24"/>
                <w:szCs w:val="24"/>
                <w:lang w:eastAsia="pl-PL"/>
              </w:rPr>
            </w:pPr>
          </w:p>
        </w:tc>
        <w:tc>
          <w:tcPr>
            <w:tcW w:w="0" w:type="auto"/>
            <w:vMerge/>
            <w:tcBorders>
              <w:top w:val="single" w:sz="4" w:space="0" w:color="000000"/>
              <w:left w:val="dotted" w:sz="4" w:space="0" w:color="000000"/>
              <w:bottom w:val="single" w:sz="4" w:space="0" w:color="000000"/>
              <w:right w:val="dotted" w:sz="4" w:space="0" w:color="000000"/>
            </w:tcBorders>
            <w:vAlign w:val="center"/>
            <w:hideMark/>
          </w:tcPr>
          <w:p w:rsidR="00F074F8" w:rsidRPr="00F074F8" w:rsidRDefault="00F074F8" w:rsidP="00F074F8">
            <w:pPr>
              <w:spacing w:after="0" w:line="240" w:lineRule="auto"/>
              <w:rPr>
                <w:rFonts w:ascii="Times New Roman" w:eastAsia="Times New Roman" w:hAnsi="Times New Roman" w:cs="Times New Roman"/>
                <w:sz w:val="24"/>
                <w:szCs w:val="24"/>
                <w:lang w:eastAsia="pl-PL"/>
              </w:rPr>
            </w:pPr>
          </w:p>
        </w:tc>
        <w:tc>
          <w:tcPr>
            <w:tcW w:w="0" w:type="auto"/>
            <w:vMerge/>
            <w:tcBorders>
              <w:top w:val="single" w:sz="4" w:space="0" w:color="000000"/>
              <w:left w:val="dotted" w:sz="4" w:space="0" w:color="000000"/>
              <w:bottom w:val="single" w:sz="4" w:space="0" w:color="000000"/>
              <w:right w:val="dotted" w:sz="4" w:space="0" w:color="000000"/>
            </w:tcBorders>
            <w:vAlign w:val="center"/>
            <w:hideMark/>
          </w:tcPr>
          <w:p w:rsidR="00F074F8" w:rsidRPr="00F074F8" w:rsidRDefault="00F074F8" w:rsidP="00F074F8">
            <w:pPr>
              <w:spacing w:after="0" w:line="240" w:lineRule="auto"/>
              <w:rPr>
                <w:rFonts w:ascii="Times New Roman" w:eastAsia="Times New Roman" w:hAnsi="Times New Roman" w:cs="Times New Roman"/>
                <w:sz w:val="24"/>
                <w:szCs w:val="24"/>
                <w:lang w:eastAsia="pl-PL"/>
              </w:rPr>
            </w:pPr>
          </w:p>
        </w:tc>
        <w:tc>
          <w:tcPr>
            <w:tcW w:w="0" w:type="auto"/>
            <w:vMerge/>
            <w:tcBorders>
              <w:top w:val="single" w:sz="4" w:space="0" w:color="000000"/>
              <w:left w:val="dotted" w:sz="4" w:space="0" w:color="000000"/>
              <w:bottom w:val="single" w:sz="4" w:space="0" w:color="000000"/>
              <w:right w:val="dotted" w:sz="4" w:space="0" w:color="000000"/>
            </w:tcBorders>
            <w:vAlign w:val="center"/>
            <w:hideMark/>
          </w:tcPr>
          <w:p w:rsidR="00F074F8" w:rsidRPr="00F074F8" w:rsidRDefault="00F074F8" w:rsidP="00F074F8">
            <w:pPr>
              <w:spacing w:after="0" w:line="240" w:lineRule="auto"/>
              <w:rPr>
                <w:rFonts w:ascii="Times New Roman" w:eastAsia="Times New Roman" w:hAnsi="Times New Roman" w:cs="Times New Roman"/>
                <w:sz w:val="24"/>
                <w:szCs w:val="24"/>
                <w:lang w:eastAsia="pl-PL"/>
              </w:rPr>
            </w:pPr>
          </w:p>
        </w:tc>
        <w:tc>
          <w:tcPr>
            <w:tcW w:w="0" w:type="auto"/>
            <w:vMerge/>
            <w:tcBorders>
              <w:top w:val="single" w:sz="4" w:space="0" w:color="000000"/>
              <w:left w:val="dotted" w:sz="4" w:space="0" w:color="000000"/>
              <w:bottom w:val="single" w:sz="4" w:space="0" w:color="000000"/>
              <w:right w:val="single" w:sz="4" w:space="0" w:color="000000"/>
            </w:tcBorders>
            <w:vAlign w:val="center"/>
            <w:hideMark/>
          </w:tcPr>
          <w:p w:rsidR="00F074F8" w:rsidRPr="00F074F8" w:rsidRDefault="00F074F8" w:rsidP="00F074F8">
            <w:pPr>
              <w:spacing w:after="0" w:line="240" w:lineRule="auto"/>
              <w:rPr>
                <w:rFonts w:ascii="Times New Roman" w:eastAsia="Times New Roman" w:hAnsi="Times New Roman" w:cs="Times New Roman"/>
                <w:sz w:val="24"/>
                <w:szCs w:val="24"/>
                <w:lang w:eastAsia="pl-PL"/>
              </w:rPr>
            </w:pPr>
          </w:p>
        </w:tc>
      </w:tr>
      <w:tr w:rsidR="00F074F8" w:rsidRPr="00F074F8" w:rsidTr="00F074F8">
        <w:trPr>
          <w:trHeight w:val="434"/>
        </w:trPr>
        <w:tc>
          <w:tcPr>
            <w:tcW w:w="0" w:type="auto"/>
            <w:tcBorders>
              <w:top w:val="single" w:sz="4" w:space="0" w:color="000000"/>
              <w:left w:val="single" w:sz="4" w:space="0" w:color="000000"/>
              <w:bottom w:val="dotted" w:sz="4" w:space="0" w:color="000000"/>
              <w:right w:val="dotted" w:sz="4" w:space="0" w:color="000000"/>
            </w:tcBorders>
            <w:shd w:val="clear" w:color="auto" w:fill="CFE2F3"/>
            <w:tcMar>
              <w:top w:w="0" w:type="dxa"/>
              <w:left w:w="108" w:type="dxa"/>
              <w:bottom w:w="0" w:type="dxa"/>
              <w:right w:w="108" w:type="dxa"/>
            </w:tcMar>
            <w:hideMark/>
          </w:tcPr>
          <w:p w:rsidR="00F074F8" w:rsidRPr="00F074F8" w:rsidRDefault="00F074F8" w:rsidP="00F074F8">
            <w:pPr>
              <w:spacing w:after="0" w:line="240" w:lineRule="auto"/>
              <w:rPr>
                <w:rFonts w:ascii="Times New Roman" w:eastAsia="Times New Roman" w:hAnsi="Times New Roman" w:cs="Times New Roman"/>
                <w:sz w:val="24"/>
                <w:szCs w:val="24"/>
                <w:lang w:eastAsia="pl-PL"/>
              </w:rPr>
            </w:pPr>
            <w:r w:rsidRPr="00F074F8">
              <w:rPr>
                <w:rFonts w:ascii="Times New Roman" w:eastAsia="Times New Roman" w:hAnsi="Times New Roman" w:cs="Times New Roman"/>
                <w:color w:val="000000"/>
                <w:lang w:eastAsia="pl-PL"/>
              </w:rPr>
              <w:t>DK1a Media i publikacje</w:t>
            </w:r>
          </w:p>
          <w:p w:rsidR="00F074F8" w:rsidRPr="00F074F8" w:rsidRDefault="00F074F8" w:rsidP="00F074F8">
            <w:pPr>
              <w:spacing w:after="240" w:line="240" w:lineRule="auto"/>
              <w:rPr>
                <w:rFonts w:ascii="Times New Roman" w:eastAsia="Times New Roman" w:hAnsi="Times New Roman" w:cs="Times New Roman"/>
                <w:sz w:val="24"/>
                <w:szCs w:val="24"/>
                <w:lang w:eastAsia="pl-PL"/>
              </w:rPr>
            </w:pPr>
          </w:p>
        </w:tc>
        <w:tc>
          <w:tcPr>
            <w:tcW w:w="0" w:type="auto"/>
            <w:tcBorders>
              <w:top w:val="single" w:sz="4" w:space="0" w:color="000000"/>
              <w:left w:val="dotted" w:sz="4" w:space="0" w:color="000000"/>
              <w:bottom w:val="dotted" w:sz="4" w:space="0" w:color="000000"/>
              <w:right w:val="dotted" w:sz="4" w:space="0" w:color="000000"/>
            </w:tcBorders>
            <w:shd w:val="clear" w:color="auto" w:fill="CFE2F3"/>
            <w:tcMar>
              <w:top w:w="0" w:type="dxa"/>
              <w:left w:w="108" w:type="dxa"/>
              <w:bottom w:w="0" w:type="dxa"/>
              <w:right w:w="108" w:type="dxa"/>
            </w:tcMar>
            <w:hideMark/>
          </w:tcPr>
          <w:p w:rsidR="00F074F8" w:rsidRPr="00F074F8" w:rsidRDefault="00F074F8" w:rsidP="00F074F8">
            <w:pPr>
              <w:spacing w:after="0" w:line="240" w:lineRule="auto"/>
              <w:rPr>
                <w:rFonts w:ascii="Times New Roman" w:eastAsia="Times New Roman" w:hAnsi="Times New Roman" w:cs="Times New Roman"/>
                <w:sz w:val="24"/>
                <w:szCs w:val="24"/>
                <w:lang w:eastAsia="pl-PL"/>
              </w:rPr>
            </w:pPr>
            <w:r w:rsidRPr="00F074F8">
              <w:rPr>
                <w:rFonts w:ascii="Times New Roman" w:eastAsia="Times New Roman" w:hAnsi="Times New Roman" w:cs="Times New Roman"/>
                <w:color w:val="000000"/>
                <w:lang w:eastAsia="pl-PL"/>
              </w:rPr>
              <w:t>GD1 GD2 GD3 GD4 </w:t>
            </w:r>
          </w:p>
        </w:tc>
        <w:tc>
          <w:tcPr>
            <w:tcW w:w="0" w:type="auto"/>
            <w:tcBorders>
              <w:top w:val="single" w:sz="4" w:space="0" w:color="000000"/>
              <w:left w:val="dotted" w:sz="4" w:space="0" w:color="000000"/>
              <w:bottom w:val="dotted" w:sz="4" w:space="0" w:color="000000"/>
              <w:right w:val="dotted" w:sz="4" w:space="0" w:color="000000"/>
            </w:tcBorders>
            <w:shd w:val="clear" w:color="auto" w:fill="CFE2F3"/>
            <w:tcMar>
              <w:top w:w="0" w:type="dxa"/>
              <w:left w:w="108" w:type="dxa"/>
              <w:bottom w:w="0" w:type="dxa"/>
              <w:right w:w="108" w:type="dxa"/>
            </w:tcMar>
            <w:hideMark/>
          </w:tcPr>
          <w:p w:rsidR="00F074F8" w:rsidRPr="00F074F8" w:rsidRDefault="00F074F8" w:rsidP="00F074F8">
            <w:pPr>
              <w:spacing w:after="0" w:line="240" w:lineRule="auto"/>
              <w:rPr>
                <w:rFonts w:ascii="Times New Roman" w:eastAsia="Times New Roman" w:hAnsi="Times New Roman" w:cs="Times New Roman"/>
                <w:sz w:val="24"/>
                <w:szCs w:val="24"/>
                <w:lang w:eastAsia="pl-PL"/>
              </w:rPr>
            </w:pPr>
            <w:r w:rsidRPr="00F074F8">
              <w:rPr>
                <w:rFonts w:ascii="Times New Roman" w:eastAsia="Times New Roman" w:hAnsi="Times New Roman" w:cs="Times New Roman"/>
                <w:color w:val="000000"/>
                <w:lang w:eastAsia="pl-PL"/>
              </w:rPr>
              <w:t>Strona www z przypisanymi tematycznymi zakładkami, portale społecznościowe , TV, spoty reklamowe, publikacje</w:t>
            </w:r>
          </w:p>
        </w:tc>
        <w:tc>
          <w:tcPr>
            <w:tcW w:w="0" w:type="auto"/>
            <w:tcBorders>
              <w:top w:val="single" w:sz="4" w:space="0" w:color="000000"/>
              <w:left w:val="dotted" w:sz="4" w:space="0" w:color="000000"/>
              <w:bottom w:val="dotted" w:sz="4" w:space="0" w:color="000000"/>
              <w:right w:val="dotted" w:sz="4" w:space="0" w:color="000000"/>
            </w:tcBorders>
            <w:shd w:val="clear" w:color="auto" w:fill="CFE2F3"/>
            <w:tcMar>
              <w:top w:w="0" w:type="dxa"/>
              <w:left w:w="108" w:type="dxa"/>
              <w:bottom w:w="0" w:type="dxa"/>
              <w:right w:w="108" w:type="dxa"/>
            </w:tcMar>
            <w:hideMark/>
          </w:tcPr>
          <w:p w:rsidR="00F074F8" w:rsidRPr="00F074F8" w:rsidRDefault="00F074F8" w:rsidP="00F074F8">
            <w:pPr>
              <w:spacing w:after="0" w:line="240" w:lineRule="auto"/>
              <w:rPr>
                <w:rFonts w:ascii="Times New Roman" w:eastAsia="Times New Roman" w:hAnsi="Times New Roman" w:cs="Times New Roman"/>
                <w:sz w:val="24"/>
                <w:szCs w:val="24"/>
                <w:lang w:eastAsia="pl-PL"/>
              </w:rPr>
            </w:pPr>
            <w:r w:rsidRPr="00F074F8">
              <w:rPr>
                <w:rFonts w:ascii="Times New Roman" w:eastAsia="Times New Roman" w:hAnsi="Times New Roman" w:cs="Times New Roman"/>
                <w:color w:val="000000"/>
                <w:lang w:eastAsia="pl-PL"/>
              </w:rPr>
              <w:t>Liczba działań w mediach – 5</w:t>
            </w:r>
          </w:p>
        </w:tc>
        <w:tc>
          <w:tcPr>
            <w:tcW w:w="0" w:type="auto"/>
            <w:tcBorders>
              <w:top w:val="single" w:sz="4" w:space="0" w:color="000000"/>
              <w:left w:val="dotted" w:sz="4" w:space="0" w:color="000000"/>
              <w:bottom w:val="dotted" w:sz="4" w:space="0" w:color="000000"/>
              <w:right w:val="dotted" w:sz="4" w:space="0" w:color="000000"/>
            </w:tcBorders>
            <w:shd w:val="clear" w:color="auto" w:fill="CFE2F3"/>
            <w:tcMar>
              <w:top w:w="0" w:type="dxa"/>
              <w:left w:w="108" w:type="dxa"/>
              <w:bottom w:w="0" w:type="dxa"/>
              <w:right w:w="108" w:type="dxa"/>
            </w:tcMar>
            <w:hideMark/>
          </w:tcPr>
          <w:p w:rsidR="00F074F8" w:rsidRPr="00F074F8" w:rsidRDefault="00F074F8" w:rsidP="00F074F8">
            <w:pPr>
              <w:spacing w:after="0" w:line="240" w:lineRule="auto"/>
              <w:rPr>
                <w:rFonts w:ascii="Times New Roman" w:eastAsia="Times New Roman" w:hAnsi="Times New Roman" w:cs="Times New Roman"/>
                <w:sz w:val="24"/>
                <w:szCs w:val="24"/>
                <w:lang w:eastAsia="pl-PL"/>
              </w:rPr>
            </w:pPr>
            <w:r w:rsidRPr="00F074F8">
              <w:rPr>
                <w:rFonts w:ascii="Times New Roman" w:eastAsia="Times New Roman" w:hAnsi="Times New Roman" w:cs="Times New Roman"/>
                <w:color w:val="000000"/>
                <w:lang w:eastAsia="pl-PL"/>
              </w:rPr>
              <w:t>Liczba poinformowanych osób -  2000</w:t>
            </w:r>
          </w:p>
        </w:tc>
        <w:tc>
          <w:tcPr>
            <w:tcW w:w="0" w:type="auto"/>
            <w:tcBorders>
              <w:top w:val="single" w:sz="4" w:space="0" w:color="000000"/>
              <w:left w:val="dotted" w:sz="4" w:space="0" w:color="000000"/>
              <w:bottom w:val="dotted" w:sz="4" w:space="0" w:color="000000"/>
              <w:right w:val="single" w:sz="4" w:space="0" w:color="000000"/>
            </w:tcBorders>
            <w:shd w:val="clear" w:color="auto" w:fill="CFE2F3"/>
            <w:tcMar>
              <w:top w:w="0" w:type="dxa"/>
              <w:left w:w="108" w:type="dxa"/>
              <w:bottom w:w="0" w:type="dxa"/>
              <w:right w:w="108" w:type="dxa"/>
            </w:tcMar>
            <w:hideMark/>
          </w:tcPr>
          <w:p w:rsidR="00F074F8" w:rsidRPr="00F074F8" w:rsidRDefault="00F074F8" w:rsidP="00F074F8">
            <w:pPr>
              <w:spacing w:after="0" w:line="240" w:lineRule="auto"/>
              <w:rPr>
                <w:rFonts w:ascii="Times New Roman" w:eastAsia="Times New Roman" w:hAnsi="Times New Roman" w:cs="Times New Roman"/>
                <w:sz w:val="24"/>
                <w:szCs w:val="24"/>
                <w:lang w:eastAsia="pl-PL"/>
              </w:rPr>
            </w:pPr>
            <w:r w:rsidRPr="00F074F8">
              <w:rPr>
                <w:rFonts w:ascii="Times New Roman" w:eastAsia="Times New Roman" w:hAnsi="Times New Roman" w:cs="Times New Roman"/>
                <w:color w:val="000000"/>
                <w:lang w:eastAsia="pl-PL"/>
              </w:rPr>
              <w:t>10.000,00</w:t>
            </w:r>
          </w:p>
        </w:tc>
      </w:tr>
      <w:tr w:rsidR="00F074F8" w:rsidRPr="00F074F8" w:rsidTr="00F074F8">
        <w:trPr>
          <w:trHeight w:val="886"/>
        </w:trPr>
        <w:tc>
          <w:tcPr>
            <w:tcW w:w="0" w:type="auto"/>
            <w:tcBorders>
              <w:top w:val="dotted" w:sz="4" w:space="0" w:color="000000"/>
              <w:left w:val="single" w:sz="4" w:space="0" w:color="000000"/>
              <w:bottom w:val="dotted" w:sz="4" w:space="0" w:color="000000"/>
              <w:right w:val="dotted" w:sz="4" w:space="0" w:color="000000"/>
            </w:tcBorders>
            <w:shd w:val="clear" w:color="auto" w:fill="CFE2F3"/>
            <w:tcMar>
              <w:top w:w="0" w:type="dxa"/>
              <w:left w:w="108" w:type="dxa"/>
              <w:bottom w:w="0" w:type="dxa"/>
              <w:right w:w="108" w:type="dxa"/>
            </w:tcMar>
            <w:hideMark/>
          </w:tcPr>
          <w:p w:rsidR="00F074F8" w:rsidRPr="00F074F8" w:rsidRDefault="00F074F8" w:rsidP="00F074F8">
            <w:pPr>
              <w:spacing w:after="0" w:line="240" w:lineRule="auto"/>
              <w:rPr>
                <w:rFonts w:ascii="Times New Roman" w:eastAsia="Times New Roman" w:hAnsi="Times New Roman" w:cs="Times New Roman"/>
                <w:sz w:val="24"/>
                <w:szCs w:val="24"/>
                <w:lang w:eastAsia="pl-PL"/>
              </w:rPr>
            </w:pPr>
            <w:r w:rsidRPr="00F074F8">
              <w:rPr>
                <w:rFonts w:ascii="Times New Roman" w:eastAsia="Times New Roman" w:hAnsi="Times New Roman" w:cs="Times New Roman"/>
                <w:color w:val="000000"/>
                <w:lang w:eastAsia="pl-PL"/>
              </w:rPr>
              <w:t>DK1 b Spotkania informacyjne</w:t>
            </w:r>
          </w:p>
        </w:tc>
        <w:tc>
          <w:tcPr>
            <w:tcW w:w="0" w:type="auto"/>
            <w:tcBorders>
              <w:top w:val="dotted" w:sz="4" w:space="0" w:color="000000"/>
              <w:left w:val="dotted" w:sz="4" w:space="0" w:color="000000"/>
              <w:bottom w:val="dotted" w:sz="4" w:space="0" w:color="000000"/>
              <w:right w:val="dotted" w:sz="4" w:space="0" w:color="000000"/>
            </w:tcBorders>
            <w:shd w:val="clear" w:color="auto" w:fill="CFE2F3"/>
            <w:tcMar>
              <w:top w:w="0" w:type="dxa"/>
              <w:left w:w="108" w:type="dxa"/>
              <w:bottom w:w="0" w:type="dxa"/>
              <w:right w:w="108" w:type="dxa"/>
            </w:tcMar>
            <w:hideMark/>
          </w:tcPr>
          <w:p w:rsidR="00F074F8" w:rsidRPr="00F074F8" w:rsidRDefault="00F074F8" w:rsidP="00F074F8">
            <w:pPr>
              <w:spacing w:after="0" w:line="240" w:lineRule="auto"/>
              <w:rPr>
                <w:rFonts w:ascii="Times New Roman" w:eastAsia="Times New Roman" w:hAnsi="Times New Roman" w:cs="Times New Roman"/>
                <w:sz w:val="24"/>
                <w:szCs w:val="24"/>
                <w:lang w:eastAsia="pl-PL"/>
              </w:rPr>
            </w:pPr>
            <w:r w:rsidRPr="00F074F8">
              <w:rPr>
                <w:rFonts w:ascii="Times New Roman" w:eastAsia="Times New Roman" w:hAnsi="Times New Roman" w:cs="Times New Roman"/>
                <w:color w:val="000000"/>
                <w:lang w:eastAsia="pl-PL"/>
              </w:rPr>
              <w:t>GD1 GD2 GD3 GD4 </w:t>
            </w:r>
          </w:p>
        </w:tc>
        <w:tc>
          <w:tcPr>
            <w:tcW w:w="0" w:type="auto"/>
            <w:tcBorders>
              <w:top w:val="dotted" w:sz="4" w:space="0" w:color="000000"/>
              <w:left w:val="dotted" w:sz="4" w:space="0" w:color="000000"/>
              <w:bottom w:val="dotted" w:sz="4" w:space="0" w:color="000000"/>
              <w:right w:val="dotted" w:sz="4" w:space="0" w:color="000000"/>
            </w:tcBorders>
            <w:shd w:val="clear" w:color="auto" w:fill="CFE2F3"/>
            <w:tcMar>
              <w:top w:w="0" w:type="dxa"/>
              <w:left w:w="108" w:type="dxa"/>
              <w:bottom w:w="0" w:type="dxa"/>
              <w:right w:w="108" w:type="dxa"/>
            </w:tcMar>
            <w:hideMark/>
          </w:tcPr>
          <w:p w:rsidR="00F074F8" w:rsidRPr="00F074F8" w:rsidRDefault="00F074F8" w:rsidP="00F074F8">
            <w:pPr>
              <w:spacing w:after="0" w:line="240" w:lineRule="auto"/>
              <w:rPr>
                <w:rFonts w:ascii="Times New Roman" w:eastAsia="Times New Roman" w:hAnsi="Times New Roman" w:cs="Times New Roman"/>
                <w:sz w:val="24"/>
                <w:szCs w:val="24"/>
                <w:lang w:eastAsia="pl-PL"/>
              </w:rPr>
            </w:pPr>
            <w:r w:rsidRPr="00F074F8">
              <w:rPr>
                <w:rFonts w:ascii="Times New Roman" w:eastAsia="Times New Roman" w:hAnsi="Times New Roman" w:cs="Times New Roman"/>
                <w:color w:val="000000"/>
                <w:lang w:eastAsia="pl-PL"/>
              </w:rPr>
              <w:t>Spotkania informujące/dyskusyjne, między innymi o możliwościach ubiegania się o wsparcie; poradnik beneficjenta</w:t>
            </w:r>
          </w:p>
        </w:tc>
        <w:tc>
          <w:tcPr>
            <w:tcW w:w="0" w:type="auto"/>
            <w:tcBorders>
              <w:top w:val="dotted" w:sz="4" w:space="0" w:color="000000"/>
              <w:left w:val="dotted" w:sz="4" w:space="0" w:color="000000"/>
              <w:bottom w:val="dotted" w:sz="4" w:space="0" w:color="000000"/>
              <w:right w:val="dotted" w:sz="4" w:space="0" w:color="000000"/>
            </w:tcBorders>
            <w:shd w:val="clear" w:color="auto" w:fill="CFE2F3"/>
            <w:tcMar>
              <w:top w:w="0" w:type="dxa"/>
              <w:left w:w="108" w:type="dxa"/>
              <w:bottom w:w="0" w:type="dxa"/>
              <w:right w:w="108" w:type="dxa"/>
            </w:tcMar>
            <w:hideMark/>
          </w:tcPr>
          <w:p w:rsidR="00F074F8" w:rsidRPr="00F074F8" w:rsidRDefault="00F074F8" w:rsidP="00F074F8">
            <w:pPr>
              <w:spacing w:after="0" w:line="240" w:lineRule="auto"/>
              <w:rPr>
                <w:rFonts w:ascii="Times New Roman" w:eastAsia="Times New Roman" w:hAnsi="Times New Roman" w:cs="Times New Roman"/>
                <w:sz w:val="24"/>
                <w:szCs w:val="24"/>
                <w:lang w:eastAsia="pl-PL"/>
              </w:rPr>
            </w:pPr>
            <w:r w:rsidRPr="00F074F8">
              <w:rPr>
                <w:rFonts w:ascii="Times New Roman" w:eastAsia="Times New Roman" w:hAnsi="Times New Roman" w:cs="Times New Roman"/>
                <w:color w:val="000000"/>
                <w:lang w:eastAsia="pl-PL"/>
              </w:rPr>
              <w:t>Liczba spotkań – 12</w:t>
            </w:r>
          </w:p>
        </w:tc>
        <w:tc>
          <w:tcPr>
            <w:tcW w:w="0" w:type="auto"/>
            <w:tcBorders>
              <w:top w:val="dotted" w:sz="4" w:space="0" w:color="000000"/>
              <w:left w:val="dotted" w:sz="4" w:space="0" w:color="000000"/>
              <w:bottom w:val="dotted" w:sz="4" w:space="0" w:color="000000"/>
              <w:right w:val="dotted" w:sz="4" w:space="0" w:color="000000"/>
            </w:tcBorders>
            <w:shd w:val="clear" w:color="auto" w:fill="CFE2F3"/>
            <w:tcMar>
              <w:top w:w="0" w:type="dxa"/>
              <w:left w:w="108" w:type="dxa"/>
              <w:bottom w:w="0" w:type="dxa"/>
              <w:right w:w="108" w:type="dxa"/>
            </w:tcMar>
            <w:hideMark/>
          </w:tcPr>
          <w:p w:rsidR="00F074F8" w:rsidRPr="00F074F8" w:rsidRDefault="00F074F8" w:rsidP="00F074F8">
            <w:pPr>
              <w:spacing w:after="0" w:line="240" w:lineRule="auto"/>
              <w:rPr>
                <w:rFonts w:ascii="Times New Roman" w:eastAsia="Times New Roman" w:hAnsi="Times New Roman" w:cs="Times New Roman"/>
                <w:sz w:val="24"/>
                <w:szCs w:val="24"/>
                <w:lang w:eastAsia="pl-PL"/>
              </w:rPr>
            </w:pPr>
            <w:r w:rsidRPr="00F074F8">
              <w:rPr>
                <w:rFonts w:ascii="Times New Roman" w:eastAsia="Times New Roman" w:hAnsi="Times New Roman" w:cs="Times New Roman"/>
                <w:color w:val="000000"/>
                <w:lang w:eastAsia="pl-PL"/>
              </w:rPr>
              <w:t>Liczba poinformowanych osób -300</w:t>
            </w:r>
          </w:p>
        </w:tc>
        <w:tc>
          <w:tcPr>
            <w:tcW w:w="0" w:type="auto"/>
            <w:tcBorders>
              <w:top w:val="dotted" w:sz="4" w:space="0" w:color="000000"/>
              <w:left w:val="dotted" w:sz="4" w:space="0" w:color="000000"/>
              <w:bottom w:val="dotted" w:sz="4" w:space="0" w:color="000000"/>
              <w:right w:val="single" w:sz="4" w:space="0" w:color="000000"/>
            </w:tcBorders>
            <w:shd w:val="clear" w:color="auto" w:fill="CFE2F3"/>
            <w:tcMar>
              <w:top w:w="0" w:type="dxa"/>
              <w:left w:w="108" w:type="dxa"/>
              <w:bottom w:w="0" w:type="dxa"/>
              <w:right w:w="108" w:type="dxa"/>
            </w:tcMar>
            <w:hideMark/>
          </w:tcPr>
          <w:p w:rsidR="00F074F8" w:rsidRPr="00F074F8" w:rsidRDefault="00F074F8" w:rsidP="00F074F8">
            <w:pPr>
              <w:spacing w:after="0" w:line="240" w:lineRule="auto"/>
              <w:rPr>
                <w:rFonts w:ascii="Times New Roman" w:eastAsia="Times New Roman" w:hAnsi="Times New Roman" w:cs="Times New Roman"/>
                <w:sz w:val="24"/>
                <w:szCs w:val="24"/>
                <w:lang w:eastAsia="pl-PL"/>
              </w:rPr>
            </w:pPr>
            <w:r w:rsidRPr="00F074F8">
              <w:rPr>
                <w:rFonts w:ascii="Times New Roman" w:eastAsia="Times New Roman" w:hAnsi="Times New Roman" w:cs="Times New Roman"/>
                <w:color w:val="000000"/>
                <w:lang w:eastAsia="pl-PL"/>
              </w:rPr>
              <w:t>1.000,00</w:t>
            </w:r>
          </w:p>
        </w:tc>
      </w:tr>
      <w:tr w:rsidR="00F074F8" w:rsidRPr="00F074F8" w:rsidTr="00F074F8">
        <w:trPr>
          <w:trHeight w:val="762"/>
        </w:trPr>
        <w:tc>
          <w:tcPr>
            <w:tcW w:w="0" w:type="auto"/>
            <w:tcBorders>
              <w:top w:val="dotted" w:sz="4" w:space="0" w:color="000000"/>
              <w:left w:val="single" w:sz="4" w:space="0" w:color="000000"/>
              <w:bottom w:val="dotted" w:sz="4" w:space="0" w:color="000000"/>
              <w:right w:val="dotted" w:sz="4" w:space="0" w:color="000000"/>
            </w:tcBorders>
            <w:shd w:val="clear" w:color="auto" w:fill="CFE2F3"/>
            <w:tcMar>
              <w:top w:w="0" w:type="dxa"/>
              <w:left w:w="108" w:type="dxa"/>
              <w:bottom w:w="0" w:type="dxa"/>
              <w:right w:w="108" w:type="dxa"/>
            </w:tcMar>
            <w:hideMark/>
          </w:tcPr>
          <w:p w:rsidR="00F074F8" w:rsidRPr="00F074F8" w:rsidRDefault="00F074F8" w:rsidP="00F074F8">
            <w:pPr>
              <w:spacing w:after="0" w:line="240" w:lineRule="auto"/>
              <w:rPr>
                <w:rFonts w:ascii="Times New Roman" w:eastAsia="Times New Roman" w:hAnsi="Times New Roman" w:cs="Times New Roman"/>
                <w:sz w:val="24"/>
                <w:szCs w:val="24"/>
                <w:lang w:eastAsia="pl-PL"/>
              </w:rPr>
            </w:pPr>
            <w:r w:rsidRPr="00F074F8">
              <w:rPr>
                <w:rFonts w:ascii="Times New Roman" w:eastAsia="Times New Roman" w:hAnsi="Times New Roman" w:cs="Times New Roman"/>
                <w:color w:val="000000"/>
                <w:lang w:eastAsia="pl-PL"/>
              </w:rPr>
              <w:t>DK1c Materiały promocyjne</w:t>
            </w:r>
          </w:p>
        </w:tc>
        <w:tc>
          <w:tcPr>
            <w:tcW w:w="0" w:type="auto"/>
            <w:tcBorders>
              <w:top w:val="dotted" w:sz="4" w:space="0" w:color="000000"/>
              <w:left w:val="dotted" w:sz="4" w:space="0" w:color="000000"/>
              <w:bottom w:val="dotted" w:sz="4" w:space="0" w:color="000000"/>
              <w:right w:val="dotted" w:sz="4" w:space="0" w:color="000000"/>
            </w:tcBorders>
            <w:shd w:val="clear" w:color="auto" w:fill="CFE2F3"/>
            <w:tcMar>
              <w:top w:w="0" w:type="dxa"/>
              <w:left w:w="108" w:type="dxa"/>
              <w:bottom w:w="0" w:type="dxa"/>
              <w:right w:w="108" w:type="dxa"/>
            </w:tcMar>
            <w:hideMark/>
          </w:tcPr>
          <w:p w:rsidR="00F074F8" w:rsidRPr="00F074F8" w:rsidRDefault="00F074F8" w:rsidP="00F074F8">
            <w:pPr>
              <w:spacing w:after="0" w:line="240" w:lineRule="auto"/>
              <w:rPr>
                <w:rFonts w:ascii="Times New Roman" w:eastAsia="Times New Roman" w:hAnsi="Times New Roman" w:cs="Times New Roman"/>
                <w:sz w:val="24"/>
                <w:szCs w:val="24"/>
                <w:lang w:eastAsia="pl-PL"/>
              </w:rPr>
            </w:pPr>
            <w:r w:rsidRPr="00F074F8">
              <w:rPr>
                <w:rFonts w:ascii="Times New Roman" w:eastAsia="Times New Roman" w:hAnsi="Times New Roman" w:cs="Times New Roman"/>
                <w:color w:val="000000"/>
                <w:lang w:eastAsia="pl-PL"/>
              </w:rPr>
              <w:t>GD1 GD2 GD3 GD4 </w:t>
            </w:r>
          </w:p>
        </w:tc>
        <w:tc>
          <w:tcPr>
            <w:tcW w:w="0" w:type="auto"/>
            <w:tcBorders>
              <w:top w:val="dotted" w:sz="4" w:space="0" w:color="000000"/>
              <w:left w:val="dotted" w:sz="4" w:space="0" w:color="000000"/>
              <w:bottom w:val="dotted" w:sz="4" w:space="0" w:color="000000"/>
              <w:right w:val="dotted" w:sz="4" w:space="0" w:color="000000"/>
            </w:tcBorders>
            <w:shd w:val="clear" w:color="auto" w:fill="CFE2F3"/>
            <w:tcMar>
              <w:top w:w="0" w:type="dxa"/>
              <w:left w:w="108" w:type="dxa"/>
              <w:bottom w:w="0" w:type="dxa"/>
              <w:right w:w="108" w:type="dxa"/>
            </w:tcMar>
            <w:hideMark/>
          </w:tcPr>
          <w:p w:rsidR="00F074F8" w:rsidRPr="00F074F8" w:rsidRDefault="00F074F8" w:rsidP="00F074F8">
            <w:pPr>
              <w:spacing w:after="0" w:line="240" w:lineRule="auto"/>
              <w:ind w:right="284"/>
              <w:rPr>
                <w:rFonts w:ascii="Times New Roman" w:eastAsia="Times New Roman" w:hAnsi="Times New Roman" w:cs="Times New Roman"/>
                <w:sz w:val="24"/>
                <w:szCs w:val="24"/>
                <w:lang w:eastAsia="pl-PL"/>
              </w:rPr>
            </w:pPr>
            <w:r w:rsidRPr="00F074F8">
              <w:rPr>
                <w:rFonts w:ascii="Times New Roman" w:eastAsia="Times New Roman" w:hAnsi="Times New Roman" w:cs="Times New Roman"/>
                <w:color w:val="000000"/>
                <w:lang w:eastAsia="pl-PL"/>
              </w:rPr>
              <w:t>Materiały promocyjne (kalendarze, ulotki/broszury informacyjne, </w:t>
            </w:r>
          </w:p>
        </w:tc>
        <w:tc>
          <w:tcPr>
            <w:tcW w:w="0" w:type="auto"/>
            <w:tcBorders>
              <w:top w:val="dotted" w:sz="4" w:space="0" w:color="000000"/>
              <w:left w:val="dotted" w:sz="4" w:space="0" w:color="000000"/>
              <w:bottom w:val="dotted" w:sz="4" w:space="0" w:color="000000"/>
              <w:right w:val="dotted" w:sz="4" w:space="0" w:color="000000"/>
            </w:tcBorders>
            <w:shd w:val="clear" w:color="auto" w:fill="CFE2F3"/>
            <w:tcMar>
              <w:top w:w="0" w:type="dxa"/>
              <w:left w:w="108" w:type="dxa"/>
              <w:bottom w:w="0" w:type="dxa"/>
              <w:right w:w="108" w:type="dxa"/>
            </w:tcMar>
            <w:hideMark/>
          </w:tcPr>
          <w:p w:rsidR="00F074F8" w:rsidRPr="00F074F8" w:rsidRDefault="00F074F8" w:rsidP="00F074F8">
            <w:pPr>
              <w:spacing w:after="0" w:line="240" w:lineRule="auto"/>
              <w:rPr>
                <w:rFonts w:ascii="Times New Roman" w:eastAsia="Times New Roman" w:hAnsi="Times New Roman" w:cs="Times New Roman"/>
                <w:sz w:val="24"/>
                <w:szCs w:val="24"/>
                <w:lang w:eastAsia="pl-PL"/>
              </w:rPr>
            </w:pPr>
            <w:r w:rsidRPr="00F074F8">
              <w:rPr>
                <w:rFonts w:ascii="Times New Roman" w:eastAsia="Times New Roman" w:hAnsi="Times New Roman" w:cs="Times New Roman"/>
                <w:color w:val="000000"/>
                <w:lang w:eastAsia="pl-PL"/>
              </w:rPr>
              <w:t>Liczba kompletów materiałów promocyjnych –</w:t>
            </w:r>
            <w:r w:rsidR="001A496D">
              <w:rPr>
                <w:rFonts w:ascii="Times New Roman" w:eastAsia="Times New Roman" w:hAnsi="Times New Roman" w:cs="Times New Roman"/>
                <w:color w:val="000000"/>
                <w:lang w:eastAsia="pl-PL"/>
              </w:rPr>
              <w:t>6</w:t>
            </w:r>
            <w:bookmarkStart w:id="0" w:name="_GoBack"/>
            <w:bookmarkEnd w:id="0"/>
          </w:p>
        </w:tc>
        <w:tc>
          <w:tcPr>
            <w:tcW w:w="0" w:type="auto"/>
            <w:tcBorders>
              <w:top w:val="dotted" w:sz="4" w:space="0" w:color="000000"/>
              <w:left w:val="dotted" w:sz="4" w:space="0" w:color="000000"/>
              <w:bottom w:val="dotted" w:sz="4" w:space="0" w:color="000000"/>
              <w:right w:val="dotted" w:sz="4" w:space="0" w:color="000000"/>
            </w:tcBorders>
            <w:shd w:val="clear" w:color="auto" w:fill="CFE2F3"/>
            <w:tcMar>
              <w:top w:w="0" w:type="dxa"/>
              <w:left w:w="108" w:type="dxa"/>
              <w:bottom w:w="0" w:type="dxa"/>
              <w:right w:w="108" w:type="dxa"/>
            </w:tcMar>
            <w:hideMark/>
          </w:tcPr>
          <w:p w:rsidR="00F074F8" w:rsidRPr="00F074F8" w:rsidRDefault="00F074F8" w:rsidP="00F074F8">
            <w:pPr>
              <w:spacing w:after="0" w:line="240" w:lineRule="auto"/>
              <w:rPr>
                <w:rFonts w:ascii="Times New Roman" w:eastAsia="Times New Roman" w:hAnsi="Times New Roman" w:cs="Times New Roman"/>
                <w:sz w:val="24"/>
                <w:szCs w:val="24"/>
                <w:lang w:eastAsia="pl-PL"/>
              </w:rPr>
            </w:pPr>
            <w:r w:rsidRPr="00F074F8">
              <w:rPr>
                <w:rFonts w:ascii="Times New Roman" w:eastAsia="Times New Roman" w:hAnsi="Times New Roman" w:cs="Times New Roman"/>
                <w:color w:val="000000"/>
                <w:lang w:eastAsia="pl-PL"/>
              </w:rPr>
              <w:t>Liczba beneficjentów/uczestników działania komunikacyjnego                   – 15000</w:t>
            </w:r>
          </w:p>
        </w:tc>
        <w:tc>
          <w:tcPr>
            <w:tcW w:w="0" w:type="auto"/>
            <w:tcBorders>
              <w:top w:val="dotted" w:sz="4" w:space="0" w:color="000000"/>
              <w:left w:val="dotted" w:sz="4" w:space="0" w:color="000000"/>
              <w:bottom w:val="dotted" w:sz="4" w:space="0" w:color="000000"/>
              <w:right w:val="single" w:sz="4" w:space="0" w:color="000000"/>
            </w:tcBorders>
            <w:shd w:val="clear" w:color="auto" w:fill="CFE2F3"/>
            <w:tcMar>
              <w:top w:w="0" w:type="dxa"/>
              <w:left w:w="108" w:type="dxa"/>
              <w:bottom w:w="0" w:type="dxa"/>
              <w:right w:w="108" w:type="dxa"/>
            </w:tcMar>
            <w:hideMark/>
          </w:tcPr>
          <w:p w:rsidR="00F074F8" w:rsidRPr="00F074F8" w:rsidRDefault="00F074F8" w:rsidP="00F074F8">
            <w:pPr>
              <w:spacing w:after="0" w:line="240" w:lineRule="auto"/>
              <w:rPr>
                <w:rFonts w:ascii="Times New Roman" w:eastAsia="Times New Roman" w:hAnsi="Times New Roman" w:cs="Times New Roman"/>
                <w:sz w:val="24"/>
                <w:szCs w:val="24"/>
                <w:lang w:eastAsia="pl-PL"/>
              </w:rPr>
            </w:pPr>
            <w:r w:rsidRPr="00F074F8">
              <w:rPr>
                <w:rFonts w:ascii="Times New Roman" w:eastAsia="Times New Roman" w:hAnsi="Times New Roman" w:cs="Times New Roman"/>
                <w:color w:val="000000"/>
                <w:lang w:eastAsia="pl-PL"/>
              </w:rPr>
              <w:t>10.000,00</w:t>
            </w:r>
          </w:p>
        </w:tc>
      </w:tr>
      <w:tr w:rsidR="00F074F8" w:rsidRPr="00F074F8" w:rsidTr="00F074F8">
        <w:trPr>
          <w:trHeight w:val="762"/>
        </w:trPr>
        <w:tc>
          <w:tcPr>
            <w:tcW w:w="0" w:type="auto"/>
            <w:tcBorders>
              <w:top w:val="dotted" w:sz="4" w:space="0" w:color="000000"/>
              <w:left w:val="single" w:sz="4" w:space="0" w:color="000000"/>
              <w:bottom w:val="dotted" w:sz="4" w:space="0" w:color="000000"/>
              <w:right w:val="dotted" w:sz="4" w:space="0" w:color="000000"/>
            </w:tcBorders>
            <w:shd w:val="clear" w:color="auto" w:fill="CFE2F3"/>
            <w:tcMar>
              <w:top w:w="0" w:type="dxa"/>
              <w:left w:w="108" w:type="dxa"/>
              <w:bottom w:w="0" w:type="dxa"/>
              <w:right w:w="108" w:type="dxa"/>
            </w:tcMar>
            <w:hideMark/>
          </w:tcPr>
          <w:p w:rsidR="00F074F8" w:rsidRPr="00F074F8" w:rsidRDefault="00F074F8" w:rsidP="00F074F8">
            <w:pPr>
              <w:spacing w:after="0" w:line="240" w:lineRule="auto"/>
              <w:rPr>
                <w:rFonts w:ascii="Times New Roman" w:eastAsia="Times New Roman" w:hAnsi="Times New Roman" w:cs="Times New Roman"/>
                <w:sz w:val="24"/>
                <w:szCs w:val="24"/>
                <w:lang w:eastAsia="pl-PL"/>
              </w:rPr>
            </w:pPr>
            <w:r w:rsidRPr="00F074F8">
              <w:rPr>
                <w:rFonts w:ascii="Times New Roman" w:eastAsia="Times New Roman" w:hAnsi="Times New Roman" w:cs="Times New Roman"/>
                <w:color w:val="000000"/>
                <w:lang w:eastAsia="pl-PL"/>
              </w:rPr>
              <w:t>DK2a Konsultacje </w:t>
            </w:r>
          </w:p>
        </w:tc>
        <w:tc>
          <w:tcPr>
            <w:tcW w:w="0" w:type="auto"/>
            <w:tcBorders>
              <w:top w:val="dotted" w:sz="4" w:space="0" w:color="000000"/>
              <w:left w:val="dotted" w:sz="4" w:space="0" w:color="000000"/>
              <w:bottom w:val="dotted" w:sz="4" w:space="0" w:color="000000"/>
              <w:right w:val="dotted" w:sz="4" w:space="0" w:color="000000"/>
            </w:tcBorders>
            <w:shd w:val="clear" w:color="auto" w:fill="CFE2F3"/>
            <w:tcMar>
              <w:top w:w="0" w:type="dxa"/>
              <w:left w:w="108" w:type="dxa"/>
              <w:bottom w:w="0" w:type="dxa"/>
              <w:right w:w="108" w:type="dxa"/>
            </w:tcMar>
            <w:hideMark/>
          </w:tcPr>
          <w:p w:rsidR="00F074F8" w:rsidRPr="00F074F8" w:rsidRDefault="00F074F8" w:rsidP="00F074F8">
            <w:pPr>
              <w:spacing w:after="0" w:line="240" w:lineRule="auto"/>
              <w:rPr>
                <w:rFonts w:ascii="Times New Roman" w:eastAsia="Times New Roman" w:hAnsi="Times New Roman" w:cs="Times New Roman"/>
                <w:sz w:val="24"/>
                <w:szCs w:val="24"/>
                <w:lang w:eastAsia="pl-PL"/>
              </w:rPr>
            </w:pPr>
            <w:r w:rsidRPr="00F074F8">
              <w:rPr>
                <w:rFonts w:ascii="Times New Roman" w:eastAsia="Times New Roman" w:hAnsi="Times New Roman" w:cs="Times New Roman"/>
                <w:color w:val="000000"/>
                <w:lang w:eastAsia="pl-PL"/>
              </w:rPr>
              <w:t>GD1 GD2 </w:t>
            </w:r>
          </w:p>
        </w:tc>
        <w:tc>
          <w:tcPr>
            <w:tcW w:w="0" w:type="auto"/>
            <w:tcBorders>
              <w:top w:val="dotted" w:sz="4" w:space="0" w:color="000000"/>
              <w:left w:val="dotted" w:sz="4" w:space="0" w:color="000000"/>
              <w:bottom w:val="dotted" w:sz="4" w:space="0" w:color="000000"/>
              <w:right w:val="dotted" w:sz="4" w:space="0" w:color="000000"/>
            </w:tcBorders>
            <w:shd w:val="clear" w:color="auto" w:fill="CFE2F3"/>
            <w:tcMar>
              <w:top w:w="0" w:type="dxa"/>
              <w:left w:w="108" w:type="dxa"/>
              <w:bottom w:w="0" w:type="dxa"/>
              <w:right w:w="108" w:type="dxa"/>
            </w:tcMar>
            <w:hideMark/>
          </w:tcPr>
          <w:p w:rsidR="00F074F8" w:rsidRPr="00F074F8" w:rsidRDefault="00F074F8" w:rsidP="00F074F8">
            <w:pPr>
              <w:spacing w:after="0" w:line="240" w:lineRule="auto"/>
              <w:ind w:right="284"/>
              <w:rPr>
                <w:rFonts w:ascii="Times New Roman" w:eastAsia="Times New Roman" w:hAnsi="Times New Roman" w:cs="Times New Roman"/>
                <w:sz w:val="24"/>
                <w:szCs w:val="24"/>
                <w:lang w:eastAsia="pl-PL"/>
              </w:rPr>
            </w:pPr>
            <w:r w:rsidRPr="00F074F8">
              <w:rPr>
                <w:rFonts w:ascii="Times New Roman" w:eastAsia="Times New Roman" w:hAnsi="Times New Roman" w:cs="Times New Roman"/>
                <w:color w:val="000000"/>
                <w:lang w:eastAsia="pl-PL"/>
              </w:rPr>
              <w:t>Konsultacje indywidualne udzielane przez specjalistów </w:t>
            </w:r>
          </w:p>
        </w:tc>
        <w:tc>
          <w:tcPr>
            <w:tcW w:w="0" w:type="auto"/>
            <w:tcBorders>
              <w:top w:val="dotted" w:sz="4" w:space="0" w:color="000000"/>
              <w:left w:val="dotted" w:sz="4" w:space="0" w:color="000000"/>
              <w:bottom w:val="dotted" w:sz="4" w:space="0" w:color="000000"/>
              <w:right w:val="dotted" w:sz="4" w:space="0" w:color="000000"/>
            </w:tcBorders>
            <w:shd w:val="clear" w:color="auto" w:fill="CFE2F3"/>
            <w:tcMar>
              <w:top w:w="0" w:type="dxa"/>
              <w:left w:w="108" w:type="dxa"/>
              <w:bottom w:w="0" w:type="dxa"/>
              <w:right w:w="108" w:type="dxa"/>
            </w:tcMar>
            <w:hideMark/>
          </w:tcPr>
          <w:p w:rsidR="00F074F8" w:rsidRPr="00F074F8" w:rsidRDefault="00F074F8" w:rsidP="00F074F8">
            <w:pPr>
              <w:spacing w:after="0" w:line="240" w:lineRule="auto"/>
              <w:rPr>
                <w:rFonts w:ascii="Times New Roman" w:eastAsia="Times New Roman" w:hAnsi="Times New Roman" w:cs="Times New Roman"/>
                <w:sz w:val="24"/>
                <w:szCs w:val="24"/>
                <w:lang w:eastAsia="pl-PL"/>
              </w:rPr>
            </w:pPr>
            <w:r w:rsidRPr="00F074F8">
              <w:rPr>
                <w:rFonts w:ascii="Times New Roman" w:eastAsia="Times New Roman" w:hAnsi="Times New Roman" w:cs="Times New Roman"/>
                <w:color w:val="000000"/>
                <w:lang w:eastAsia="pl-PL"/>
              </w:rPr>
              <w:t>Liczba udzielonych konsultacji – 1000 </w:t>
            </w:r>
          </w:p>
        </w:tc>
        <w:tc>
          <w:tcPr>
            <w:tcW w:w="0" w:type="auto"/>
            <w:tcBorders>
              <w:top w:val="dotted" w:sz="4" w:space="0" w:color="000000"/>
              <w:left w:val="dotted" w:sz="4" w:space="0" w:color="000000"/>
              <w:bottom w:val="dotted" w:sz="4" w:space="0" w:color="000000"/>
              <w:right w:val="dotted" w:sz="4" w:space="0" w:color="000000"/>
            </w:tcBorders>
            <w:shd w:val="clear" w:color="auto" w:fill="CFE2F3"/>
            <w:tcMar>
              <w:top w:w="0" w:type="dxa"/>
              <w:left w:w="108" w:type="dxa"/>
              <w:bottom w:w="0" w:type="dxa"/>
              <w:right w:w="108" w:type="dxa"/>
            </w:tcMar>
            <w:hideMark/>
          </w:tcPr>
          <w:p w:rsidR="00F074F8" w:rsidRPr="00F074F8" w:rsidRDefault="00F074F8" w:rsidP="00F074F8">
            <w:pPr>
              <w:spacing w:after="0" w:line="240" w:lineRule="auto"/>
              <w:rPr>
                <w:rFonts w:ascii="Times New Roman" w:eastAsia="Times New Roman" w:hAnsi="Times New Roman" w:cs="Times New Roman"/>
                <w:sz w:val="24"/>
                <w:szCs w:val="24"/>
                <w:lang w:eastAsia="pl-PL"/>
              </w:rPr>
            </w:pPr>
            <w:r w:rsidRPr="00F074F8">
              <w:rPr>
                <w:rFonts w:ascii="Times New Roman" w:eastAsia="Times New Roman" w:hAnsi="Times New Roman" w:cs="Times New Roman"/>
                <w:color w:val="000000"/>
                <w:lang w:eastAsia="pl-PL"/>
              </w:rPr>
              <w:t>Liczba poinformowanych osób – 800</w:t>
            </w:r>
          </w:p>
        </w:tc>
        <w:tc>
          <w:tcPr>
            <w:tcW w:w="0" w:type="auto"/>
            <w:tcBorders>
              <w:top w:val="dotted" w:sz="4" w:space="0" w:color="000000"/>
              <w:left w:val="dotted" w:sz="4" w:space="0" w:color="000000"/>
              <w:bottom w:val="dotted" w:sz="4" w:space="0" w:color="000000"/>
              <w:right w:val="single" w:sz="4" w:space="0" w:color="000000"/>
            </w:tcBorders>
            <w:shd w:val="clear" w:color="auto" w:fill="CFE2F3"/>
            <w:tcMar>
              <w:top w:w="0" w:type="dxa"/>
              <w:left w:w="108" w:type="dxa"/>
              <w:bottom w:w="0" w:type="dxa"/>
              <w:right w:w="108" w:type="dxa"/>
            </w:tcMar>
            <w:hideMark/>
          </w:tcPr>
          <w:p w:rsidR="00F074F8" w:rsidRPr="00F074F8" w:rsidRDefault="00F074F8" w:rsidP="00F074F8">
            <w:pPr>
              <w:spacing w:after="0" w:line="240" w:lineRule="auto"/>
              <w:rPr>
                <w:rFonts w:ascii="Times New Roman" w:eastAsia="Times New Roman" w:hAnsi="Times New Roman" w:cs="Times New Roman"/>
                <w:sz w:val="24"/>
                <w:szCs w:val="24"/>
                <w:lang w:eastAsia="pl-PL"/>
              </w:rPr>
            </w:pPr>
            <w:r w:rsidRPr="00F074F8">
              <w:rPr>
                <w:rFonts w:ascii="Times New Roman" w:eastAsia="Times New Roman" w:hAnsi="Times New Roman" w:cs="Times New Roman"/>
                <w:color w:val="000000"/>
                <w:lang w:eastAsia="pl-PL"/>
              </w:rPr>
              <w:t>0,00</w:t>
            </w:r>
          </w:p>
        </w:tc>
      </w:tr>
      <w:tr w:rsidR="00F074F8" w:rsidRPr="00F074F8" w:rsidTr="00F074F8">
        <w:trPr>
          <w:trHeight w:val="762"/>
        </w:trPr>
        <w:tc>
          <w:tcPr>
            <w:tcW w:w="0" w:type="auto"/>
            <w:tcBorders>
              <w:top w:val="dotted" w:sz="4" w:space="0" w:color="000000"/>
              <w:left w:val="single" w:sz="4" w:space="0" w:color="000000"/>
              <w:bottom w:val="dotted" w:sz="4" w:space="0" w:color="000000"/>
              <w:right w:val="dotted" w:sz="4" w:space="0" w:color="000000"/>
            </w:tcBorders>
            <w:shd w:val="clear" w:color="auto" w:fill="CFE2F3"/>
            <w:tcMar>
              <w:top w:w="0" w:type="dxa"/>
              <w:left w:w="108" w:type="dxa"/>
              <w:bottom w:w="0" w:type="dxa"/>
              <w:right w:w="108" w:type="dxa"/>
            </w:tcMar>
            <w:hideMark/>
          </w:tcPr>
          <w:p w:rsidR="00F074F8" w:rsidRPr="00F074F8" w:rsidRDefault="00F074F8" w:rsidP="00F074F8">
            <w:pPr>
              <w:spacing w:after="0" w:line="240" w:lineRule="auto"/>
              <w:rPr>
                <w:rFonts w:ascii="Times New Roman" w:eastAsia="Times New Roman" w:hAnsi="Times New Roman" w:cs="Times New Roman"/>
                <w:sz w:val="24"/>
                <w:szCs w:val="24"/>
                <w:lang w:eastAsia="pl-PL"/>
              </w:rPr>
            </w:pPr>
            <w:r w:rsidRPr="00F074F8">
              <w:rPr>
                <w:rFonts w:ascii="Times New Roman" w:eastAsia="Times New Roman" w:hAnsi="Times New Roman" w:cs="Times New Roman"/>
                <w:color w:val="000000"/>
                <w:lang w:eastAsia="pl-PL"/>
              </w:rPr>
              <w:t>DK2b  szkolenia dla beneficjentów </w:t>
            </w:r>
          </w:p>
        </w:tc>
        <w:tc>
          <w:tcPr>
            <w:tcW w:w="0" w:type="auto"/>
            <w:tcBorders>
              <w:top w:val="dotted" w:sz="4" w:space="0" w:color="000000"/>
              <w:left w:val="dotted" w:sz="4" w:space="0" w:color="000000"/>
              <w:bottom w:val="dotted" w:sz="4" w:space="0" w:color="000000"/>
              <w:right w:val="dotted" w:sz="4" w:space="0" w:color="000000"/>
            </w:tcBorders>
            <w:shd w:val="clear" w:color="auto" w:fill="CFE2F3"/>
            <w:tcMar>
              <w:top w:w="0" w:type="dxa"/>
              <w:left w:w="108" w:type="dxa"/>
              <w:bottom w:w="0" w:type="dxa"/>
              <w:right w:w="108" w:type="dxa"/>
            </w:tcMar>
            <w:hideMark/>
          </w:tcPr>
          <w:p w:rsidR="00F074F8" w:rsidRPr="00F074F8" w:rsidRDefault="00F074F8" w:rsidP="00F074F8">
            <w:pPr>
              <w:spacing w:after="0" w:line="240" w:lineRule="auto"/>
              <w:rPr>
                <w:rFonts w:ascii="Times New Roman" w:eastAsia="Times New Roman" w:hAnsi="Times New Roman" w:cs="Times New Roman"/>
                <w:sz w:val="24"/>
                <w:szCs w:val="24"/>
                <w:lang w:eastAsia="pl-PL"/>
              </w:rPr>
            </w:pPr>
            <w:r w:rsidRPr="00F074F8">
              <w:rPr>
                <w:rFonts w:ascii="Times New Roman" w:eastAsia="Times New Roman" w:hAnsi="Times New Roman" w:cs="Times New Roman"/>
                <w:color w:val="000000"/>
                <w:lang w:eastAsia="pl-PL"/>
              </w:rPr>
              <w:t>GD1 GD2 </w:t>
            </w:r>
          </w:p>
        </w:tc>
        <w:tc>
          <w:tcPr>
            <w:tcW w:w="0" w:type="auto"/>
            <w:tcBorders>
              <w:top w:val="dotted" w:sz="4" w:space="0" w:color="000000"/>
              <w:left w:val="dotted" w:sz="4" w:space="0" w:color="000000"/>
              <w:bottom w:val="dotted" w:sz="4" w:space="0" w:color="000000"/>
              <w:right w:val="dotted" w:sz="4" w:space="0" w:color="000000"/>
            </w:tcBorders>
            <w:shd w:val="clear" w:color="auto" w:fill="CFE2F3"/>
            <w:tcMar>
              <w:top w:w="0" w:type="dxa"/>
              <w:left w:w="108" w:type="dxa"/>
              <w:bottom w:w="0" w:type="dxa"/>
              <w:right w:w="108" w:type="dxa"/>
            </w:tcMar>
            <w:hideMark/>
          </w:tcPr>
          <w:p w:rsidR="00F074F8" w:rsidRPr="00F074F8" w:rsidRDefault="00F074F8" w:rsidP="00F074F8">
            <w:pPr>
              <w:spacing w:after="0" w:line="240" w:lineRule="auto"/>
              <w:ind w:right="284"/>
              <w:rPr>
                <w:rFonts w:ascii="Times New Roman" w:eastAsia="Times New Roman" w:hAnsi="Times New Roman" w:cs="Times New Roman"/>
                <w:sz w:val="24"/>
                <w:szCs w:val="24"/>
                <w:lang w:eastAsia="pl-PL"/>
              </w:rPr>
            </w:pPr>
            <w:r w:rsidRPr="00F074F8">
              <w:rPr>
                <w:rFonts w:ascii="Times New Roman" w:eastAsia="Times New Roman" w:hAnsi="Times New Roman" w:cs="Times New Roman"/>
                <w:color w:val="000000"/>
                <w:lang w:eastAsia="pl-PL"/>
              </w:rPr>
              <w:t>Spotkania informacyjno-szkoleniowe, szkolenia on-line</w:t>
            </w:r>
          </w:p>
        </w:tc>
        <w:tc>
          <w:tcPr>
            <w:tcW w:w="0" w:type="auto"/>
            <w:tcBorders>
              <w:top w:val="dotted" w:sz="4" w:space="0" w:color="000000"/>
              <w:left w:val="dotted" w:sz="4" w:space="0" w:color="000000"/>
              <w:bottom w:val="dotted" w:sz="4" w:space="0" w:color="000000"/>
              <w:right w:val="dotted" w:sz="4" w:space="0" w:color="000000"/>
            </w:tcBorders>
            <w:shd w:val="clear" w:color="auto" w:fill="CFE2F3"/>
            <w:tcMar>
              <w:top w:w="0" w:type="dxa"/>
              <w:left w:w="108" w:type="dxa"/>
              <w:bottom w:w="0" w:type="dxa"/>
              <w:right w:w="108" w:type="dxa"/>
            </w:tcMar>
            <w:hideMark/>
          </w:tcPr>
          <w:p w:rsidR="00F074F8" w:rsidRPr="00F074F8" w:rsidRDefault="00F074F8" w:rsidP="00F074F8">
            <w:pPr>
              <w:spacing w:after="0" w:line="240" w:lineRule="auto"/>
              <w:rPr>
                <w:rFonts w:ascii="Times New Roman" w:eastAsia="Times New Roman" w:hAnsi="Times New Roman" w:cs="Times New Roman"/>
                <w:sz w:val="24"/>
                <w:szCs w:val="24"/>
                <w:lang w:eastAsia="pl-PL"/>
              </w:rPr>
            </w:pPr>
            <w:r w:rsidRPr="00F074F8">
              <w:rPr>
                <w:rFonts w:ascii="Times New Roman" w:eastAsia="Times New Roman" w:hAnsi="Times New Roman" w:cs="Times New Roman"/>
                <w:color w:val="000000"/>
                <w:lang w:eastAsia="pl-PL"/>
              </w:rPr>
              <w:t>Liczba zrealizowanych spotkań – 15</w:t>
            </w:r>
          </w:p>
        </w:tc>
        <w:tc>
          <w:tcPr>
            <w:tcW w:w="0" w:type="auto"/>
            <w:tcBorders>
              <w:top w:val="dotted" w:sz="4" w:space="0" w:color="000000"/>
              <w:left w:val="dotted" w:sz="4" w:space="0" w:color="000000"/>
              <w:bottom w:val="dotted" w:sz="4" w:space="0" w:color="000000"/>
              <w:right w:val="dotted" w:sz="4" w:space="0" w:color="000000"/>
            </w:tcBorders>
            <w:shd w:val="clear" w:color="auto" w:fill="CFE2F3"/>
            <w:tcMar>
              <w:top w:w="0" w:type="dxa"/>
              <w:left w:w="108" w:type="dxa"/>
              <w:bottom w:w="0" w:type="dxa"/>
              <w:right w:w="108" w:type="dxa"/>
            </w:tcMar>
            <w:hideMark/>
          </w:tcPr>
          <w:p w:rsidR="00F074F8" w:rsidRPr="00F074F8" w:rsidRDefault="00F074F8" w:rsidP="00F074F8">
            <w:pPr>
              <w:spacing w:after="0" w:line="240" w:lineRule="auto"/>
              <w:rPr>
                <w:rFonts w:ascii="Times New Roman" w:eastAsia="Times New Roman" w:hAnsi="Times New Roman" w:cs="Times New Roman"/>
                <w:sz w:val="24"/>
                <w:szCs w:val="24"/>
                <w:lang w:eastAsia="pl-PL"/>
              </w:rPr>
            </w:pPr>
            <w:r w:rsidRPr="00F074F8">
              <w:rPr>
                <w:rFonts w:ascii="Times New Roman" w:eastAsia="Times New Roman" w:hAnsi="Times New Roman" w:cs="Times New Roman"/>
                <w:color w:val="000000"/>
                <w:lang w:eastAsia="pl-PL"/>
              </w:rPr>
              <w:t>Liczba poinformowanych osób – 500</w:t>
            </w:r>
          </w:p>
        </w:tc>
        <w:tc>
          <w:tcPr>
            <w:tcW w:w="0" w:type="auto"/>
            <w:tcBorders>
              <w:top w:val="dotted" w:sz="4" w:space="0" w:color="000000"/>
              <w:left w:val="dotted" w:sz="4" w:space="0" w:color="000000"/>
              <w:bottom w:val="dotted" w:sz="4" w:space="0" w:color="000000"/>
              <w:right w:val="single" w:sz="4" w:space="0" w:color="000000"/>
            </w:tcBorders>
            <w:shd w:val="clear" w:color="auto" w:fill="CFE2F3"/>
            <w:tcMar>
              <w:top w:w="0" w:type="dxa"/>
              <w:left w:w="108" w:type="dxa"/>
              <w:bottom w:w="0" w:type="dxa"/>
              <w:right w:w="108" w:type="dxa"/>
            </w:tcMar>
            <w:hideMark/>
          </w:tcPr>
          <w:p w:rsidR="00F074F8" w:rsidRPr="00F074F8" w:rsidRDefault="00F074F8" w:rsidP="00F074F8">
            <w:pPr>
              <w:spacing w:after="0" w:line="240" w:lineRule="auto"/>
              <w:rPr>
                <w:rFonts w:ascii="Times New Roman" w:eastAsia="Times New Roman" w:hAnsi="Times New Roman" w:cs="Times New Roman"/>
                <w:sz w:val="24"/>
                <w:szCs w:val="24"/>
                <w:lang w:eastAsia="pl-PL"/>
              </w:rPr>
            </w:pPr>
            <w:r w:rsidRPr="00F074F8">
              <w:rPr>
                <w:rFonts w:ascii="Times New Roman" w:eastAsia="Times New Roman" w:hAnsi="Times New Roman" w:cs="Times New Roman"/>
                <w:color w:val="000000"/>
                <w:lang w:eastAsia="pl-PL"/>
              </w:rPr>
              <w:t>5.000,00</w:t>
            </w:r>
          </w:p>
        </w:tc>
      </w:tr>
      <w:tr w:rsidR="00F074F8" w:rsidRPr="00F074F8" w:rsidTr="00F074F8">
        <w:trPr>
          <w:trHeight w:val="967"/>
        </w:trPr>
        <w:tc>
          <w:tcPr>
            <w:tcW w:w="0" w:type="auto"/>
            <w:tcBorders>
              <w:top w:val="dotted" w:sz="4" w:space="0" w:color="000000"/>
              <w:left w:val="single" w:sz="4" w:space="0" w:color="000000"/>
              <w:bottom w:val="dotted" w:sz="4" w:space="0" w:color="000000"/>
              <w:right w:val="dotted" w:sz="4" w:space="0" w:color="000000"/>
            </w:tcBorders>
            <w:shd w:val="clear" w:color="auto" w:fill="CFE2F3"/>
            <w:tcMar>
              <w:top w:w="0" w:type="dxa"/>
              <w:left w:w="108" w:type="dxa"/>
              <w:bottom w:w="0" w:type="dxa"/>
              <w:right w:w="108" w:type="dxa"/>
            </w:tcMar>
            <w:hideMark/>
          </w:tcPr>
          <w:p w:rsidR="00F074F8" w:rsidRPr="00F074F8" w:rsidRDefault="00F074F8" w:rsidP="00F074F8">
            <w:pPr>
              <w:spacing w:after="0" w:line="240" w:lineRule="auto"/>
              <w:rPr>
                <w:rFonts w:ascii="Times New Roman" w:eastAsia="Times New Roman" w:hAnsi="Times New Roman" w:cs="Times New Roman"/>
                <w:sz w:val="24"/>
                <w:szCs w:val="24"/>
                <w:lang w:eastAsia="pl-PL"/>
              </w:rPr>
            </w:pPr>
            <w:r w:rsidRPr="00F074F8">
              <w:rPr>
                <w:rFonts w:ascii="Times New Roman" w:eastAsia="Times New Roman" w:hAnsi="Times New Roman" w:cs="Times New Roman"/>
                <w:color w:val="000000"/>
                <w:lang w:eastAsia="pl-PL"/>
              </w:rPr>
              <w:t>DK3a Udział w targach lub w wydarzeniach lokalnych</w:t>
            </w:r>
          </w:p>
        </w:tc>
        <w:tc>
          <w:tcPr>
            <w:tcW w:w="0" w:type="auto"/>
            <w:tcBorders>
              <w:top w:val="dotted" w:sz="4" w:space="0" w:color="000000"/>
              <w:left w:val="dotted" w:sz="4" w:space="0" w:color="000000"/>
              <w:bottom w:val="dotted" w:sz="4" w:space="0" w:color="000000"/>
              <w:right w:val="dotted" w:sz="4" w:space="0" w:color="000000"/>
            </w:tcBorders>
            <w:shd w:val="clear" w:color="auto" w:fill="CFE2F3"/>
            <w:tcMar>
              <w:top w:w="0" w:type="dxa"/>
              <w:left w:w="108" w:type="dxa"/>
              <w:bottom w:w="0" w:type="dxa"/>
              <w:right w:w="108" w:type="dxa"/>
            </w:tcMar>
            <w:hideMark/>
          </w:tcPr>
          <w:p w:rsidR="00F074F8" w:rsidRPr="00F074F8" w:rsidRDefault="00F074F8" w:rsidP="00F074F8">
            <w:pPr>
              <w:spacing w:after="0" w:line="240" w:lineRule="auto"/>
              <w:rPr>
                <w:rFonts w:ascii="Times New Roman" w:eastAsia="Times New Roman" w:hAnsi="Times New Roman" w:cs="Times New Roman"/>
                <w:sz w:val="24"/>
                <w:szCs w:val="24"/>
                <w:lang w:eastAsia="pl-PL"/>
              </w:rPr>
            </w:pPr>
            <w:r w:rsidRPr="00F074F8">
              <w:rPr>
                <w:rFonts w:ascii="Times New Roman" w:eastAsia="Times New Roman" w:hAnsi="Times New Roman" w:cs="Times New Roman"/>
                <w:color w:val="000000"/>
                <w:lang w:eastAsia="pl-PL"/>
              </w:rPr>
              <w:t>GD1 GD2 GD3 GD4 </w:t>
            </w:r>
          </w:p>
        </w:tc>
        <w:tc>
          <w:tcPr>
            <w:tcW w:w="0" w:type="auto"/>
            <w:tcBorders>
              <w:top w:val="dotted" w:sz="4" w:space="0" w:color="000000"/>
              <w:left w:val="dotted" w:sz="4" w:space="0" w:color="000000"/>
              <w:bottom w:val="dotted" w:sz="4" w:space="0" w:color="000000"/>
              <w:right w:val="dotted" w:sz="4" w:space="0" w:color="000000"/>
            </w:tcBorders>
            <w:shd w:val="clear" w:color="auto" w:fill="CFE2F3"/>
            <w:tcMar>
              <w:top w:w="0" w:type="dxa"/>
              <w:left w:w="108" w:type="dxa"/>
              <w:bottom w:w="0" w:type="dxa"/>
              <w:right w:w="108" w:type="dxa"/>
            </w:tcMar>
            <w:hideMark/>
          </w:tcPr>
          <w:p w:rsidR="00F074F8" w:rsidRPr="00F074F8" w:rsidRDefault="00F074F8" w:rsidP="00F074F8">
            <w:pPr>
              <w:spacing w:after="0" w:line="240" w:lineRule="auto"/>
              <w:ind w:right="284"/>
              <w:rPr>
                <w:rFonts w:ascii="Times New Roman" w:eastAsia="Times New Roman" w:hAnsi="Times New Roman" w:cs="Times New Roman"/>
                <w:sz w:val="24"/>
                <w:szCs w:val="24"/>
                <w:lang w:eastAsia="pl-PL"/>
              </w:rPr>
            </w:pPr>
            <w:r w:rsidRPr="00F074F8">
              <w:rPr>
                <w:rFonts w:ascii="Times New Roman" w:eastAsia="Times New Roman" w:hAnsi="Times New Roman" w:cs="Times New Roman"/>
                <w:color w:val="000000"/>
                <w:lang w:eastAsia="pl-PL"/>
              </w:rPr>
              <w:t>Stoiska targowe i informacyjne  z informacjami o przedsięwzięciach</w:t>
            </w:r>
          </w:p>
        </w:tc>
        <w:tc>
          <w:tcPr>
            <w:tcW w:w="0" w:type="auto"/>
            <w:tcBorders>
              <w:top w:val="dotted" w:sz="4" w:space="0" w:color="000000"/>
              <w:left w:val="dotted" w:sz="4" w:space="0" w:color="000000"/>
              <w:bottom w:val="dotted" w:sz="4" w:space="0" w:color="000000"/>
              <w:right w:val="dotted" w:sz="4" w:space="0" w:color="000000"/>
            </w:tcBorders>
            <w:shd w:val="clear" w:color="auto" w:fill="CFE2F3"/>
            <w:tcMar>
              <w:top w:w="0" w:type="dxa"/>
              <w:left w:w="108" w:type="dxa"/>
              <w:bottom w:w="0" w:type="dxa"/>
              <w:right w:w="108" w:type="dxa"/>
            </w:tcMar>
            <w:hideMark/>
          </w:tcPr>
          <w:p w:rsidR="00F074F8" w:rsidRPr="00F074F8" w:rsidRDefault="00F074F8" w:rsidP="00F074F8">
            <w:pPr>
              <w:spacing w:after="0" w:line="240" w:lineRule="auto"/>
              <w:rPr>
                <w:rFonts w:ascii="Times New Roman" w:eastAsia="Times New Roman" w:hAnsi="Times New Roman" w:cs="Times New Roman"/>
                <w:sz w:val="24"/>
                <w:szCs w:val="24"/>
                <w:lang w:eastAsia="pl-PL"/>
              </w:rPr>
            </w:pPr>
            <w:r w:rsidRPr="00F074F8">
              <w:rPr>
                <w:rFonts w:ascii="Times New Roman" w:eastAsia="Times New Roman" w:hAnsi="Times New Roman" w:cs="Times New Roman"/>
                <w:color w:val="000000"/>
                <w:lang w:eastAsia="pl-PL"/>
              </w:rPr>
              <w:t>Liczba imprez targowych lub wydarzeń lokalnych  – 5</w:t>
            </w:r>
          </w:p>
        </w:tc>
        <w:tc>
          <w:tcPr>
            <w:tcW w:w="0" w:type="auto"/>
            <w:tcBorders>
              <w:top w:val="dotted" w:sz="4" w:space="0" w:color="000000"/>
              <w:left w:val="dotted" w:sz="4" w:space="0" w:color="000000"/>
              <w:bottom w:val="dotted" w:sz="4" w:space="0" w:color="000000"/>
              <w:right w:val="dotted" w:sz="4" w:space="0" w:color="000000"/>
            </w:tcBorders>
            <w:shd w:val="clear" w:color="auto" w:fill="CFE2F3"/>
            <w:tcMar>
              <w:top w:w="0" w:type="dxa"/>
              <w:left w:w="108" w:type="dxa"/>
              <w:bottom w:w="0" w:type="dxa"/>
              <w:right w:w="108" w:type="dxa"/>
            </w:tcMar>
            <w:hideMark/>
          </w:tcPr>
          <w:p w:rsidR="00F074F8" w:rsidRPr="00F074F8" w:rsidRDefault="00F074F8" w:rsidP="00F074F8">
            <w:pPr>
              <w:spacing w:after="0" w:line="240" w:lineRule="auto"/>
              <w:rPr>
                <w:rFonts w:ascii="Times New Roman" w:eastAsia="Times New Roman" w:hAnsi="Times New Roman" w:cs="Times New Roman"/>
                <w:sz w:val="24"/>
                <w:szCs w:val="24"/>
                <w:lang w:eastAsia="pl-PL"/>
              </w:rPr>
            </w:pPr>
            <w:r w:rsidRPr="00F074F8">
              <w:rPr>
                <w:rFonts w:ascii="Times New Roman" w:eastAsia="Times New Roman" w:hAnsi="Times New Roman" w:cs="Times New Roman"/>
                <w:color w:val="000000"/>
                <w:lang w:eastAsia="pl-PL"/>
              </w:rPr>
              <w:t>Liczba poinformowanych osób -  1 000</w:t>
            </w:r>
          </w:p>
        </w:tc>
        <w:tc>
          <w:tcPr>
            <w:tcW w:w="0" w:type="auto"/>
            <w:tcBorders>
              <w:top w:val="dotted" w:sz="4" w:space="0" w:color="000000"/>
              <w:left w:val="dotted" w:sz="4" w:space="0" w:color="000000"/>
              <w:bottom w:val="dotted" w:sz="4" w:space="0" w:color="000000"/>
              <w:right w:val="single" w:sz="4" w:space="0" w:color="000000"/>
            </w:tcBorders>
            <w:shd w:val="clear" w:color="auto" w:fill="CFE2F3"/>
            <w:tcMar>
              <w:top w:w="0" w:type="dxa"/>
              <w:left w:w="108" w:type="dxa"/>
              <w:bottom w:w="0" w:type="dxa"/>
              <w:right w:w="108" w:type="dxa"/>
            </w:tcMar>
            <w:hideMark/>
          </w:tcPr>
          <w:p w:rsidR="00F074F8" w:rsidRPr="00F074F8" w:rsidRDefault="00F074F8" w:rsidP="00F074F8">
            <w:pPr>
              <w:spacing w:after="0" w:line="240" w:lineRule="auto"/>
              <w:rPr>
                <w:rFonts w:ascii="Times New Roman" w:eastAsia="Times New Roman" w:hAnsi="Times New Roman" w:cs="Times New Roman"/>
                <w:sz w:val="24"/>
                <w:szCs w:val="24"/>
                <w:lang w:eastAsia="pl-PL"/>
              </w:rPr>
            </w:pPr>
            <w:r w:rsidRPr="00F074F8">
              <w:rPr>
                <w:rFonts w:ascii="Times New Roman" w:eastAsia="Times New Roman" w:hAnsi="Times New Roman" w:cs="Times New Roman"/>
                <w:color w:val="000000"/>
                <w:lang w:eastAsia="pl-PL"/>
              </w:rPr>
              <w:t>4.000,00</w:t>
            </w:r>
          </w:p>
        </w:tc>
      </w:tr>
      <w:tr w:rsidR="00F074F8" w:rsidRPr="00F074F8" w:rsidTr="00F074F8">
        <w:trPr>
          <w:trHeight w:val="561"/>
        </w:trPr>
        <w:tc>
          <w:tcPr>
            <w:tcW w:w="0" w:type="auto"/>
            <w:tcBorders>
              <w:top w:val="dotted" w:sz="4" w:space="0" w:color="000000"/>
              <w:left w:val="single" w:sz="4" w:space="0" w:color="000000"/>
              <w:bottom w:val="dotted" w:sz="4" w:space="0" w:color="000000"/>
              <w:right w:val="dotted" w:sz="4" w:space="0" w:color="000000"/>
            </w:tcBorders>
            <w:shd w:val="clear" w:color="auto" w:fill="CFE2F3"/>
            <w:tcMar>
              <w:top w:w="0" w:type="dxa"/>
              <w:left w:w="108" w:type="dxa"/>
              <w:bottom w:w="0" w:type="dxa"/>
              <w:right w:w="108" w:type="dxa"/>
            </w:tcMar>
            <w:hideMark/>
          </w:tcPr>
          <w:p w:rsidR="00F074F8" w:rsidRPr="00F074F8" w:rsidRDefault="00F074F8" w:rsidP="00F074F8">
            <w:pPr>
              <w:spacing w:after="0" w:line="240" w:lineRule="auto"/>
              <w:rPr>
                <w:rFonts w:ascii="Times New Roman" w:eastAsia="Times New Roman" w:hAnsi="Times New Roman" w:cs="Times New Roman"/>
                <w:sz w:val="24"/>
                <w:szCs w:val="24"/>
                <w:lang w:eastAsia="pl-PL"/>
              </w:rPr>
            </w:pPr>
            <w:r w:rsidRPr="00F074F8">
              <w:rPr>
                <w:rFonts w:ascii="Times New Roman" w:eastAsia="Times New Roman" w:hAnsi="Times New Roman" w:cs="Times New Roman"/>
                <w:color w:val="000000"/>
                <w:lang w:eastAsia="pl-PL"/>
              </w:rPr>
              <w:lastRenderedPageBreak/>
              <w:t>DK3b  Konkurs kulinarny</w:t>
            </w:r>
          </w:p>
        </w:tc>
        <w:tc>
          <w:tcPr>
            <w:tcW w:w="0" w:type="auto"/>
            <w:tcBorders>
              <w:top w:val="dotted" w:sz="4" w:space="0" w:color="000000"/>
              <w:left w:val="dotted" w:sz="4" w:space="0" w:color="000000"/>
              <w:bottom w:val="dotted" w:sz="4" w:space="0" w:color="000000"/>
              <w:right w:val="dotted" w:sz="4" w:space="0" w:color="000000"/>
            </w:tcBorders>
            <w:shd w:val="clear" w:color="auto" w:fill="CFE2F3"/>
            <w:tcMar>
              <w:top w:w="0" w:type="dxa"/>
              <w:left w:w="108" w:type="dxa"/>
              <w:bottom w:w="0" w:type="dxa"/>
              <w:right w:w="108" w:type="dxa"/>
            </w:tcMar>
            <w:hideMark/>
          </w:tcPr>
          <w:p w:rsidR="00F074F8" w:rsidRPr="00F074F8" w:rsidRDefault="00F074F8" w:rsidP="00F074F8">
            <w:pPr>
              <w:spacing w:after="0" w:line="240" w:lineRule="auto"/>
              <w:rPr>
                <w:rFonts w:ascii="Times New Roman" w:eastAsia="Times New Roman" w:hAnsi="Times New Roman" w:cs="Times New Roman"/>
                <w:sz w:val="24"/>
                <w:szCs w:val="24"/>
                <w:lang w:eastAsia="pl-PL"/>
              </w:rPr>
            </w:pPr>
            <w:r w:rsidRPr="00F074F8">
              <w:rPr>
                <w:rFonts w:ascii="Times New Roman" w:eastAsia="Times New Roman" w:hAnsi="Times New Roman" w:cs="Times New Roman"/>
                <w:color w:val="000000"/>
                <w:lang w:eastAsia="pl-PL"/>
              </w:rPr>
              <w:t>GD1 GD2 GD3 GD4 </w:t>
            </w:r>
          </w:p>
        </w:tc>
        <w:tc>
          <w:tcPr>
            <w:tcW w:w="0" w:type="auto"/>
            <w:tcBorders>
              <w:top w:val="dotted" w:sz="4" w:space="0" w:color="000000"/>
              <w:left w:val="dotted" w:sz="4" w:space="0" w:color="000000"/>
              <w:bottom w:val="dotted" w:sz="4" w:space="0" w:color="000000"/>
              <w:right w:val="dotted" w:sz="4" w:space="0" w:color="000000"/>
            </w:tcBorders>
            <w:shd w:val="clear" w:color="auto" w:fill="CFE2F3"/>
            <w:tcMar>
              <w:top w:w="0" w:type="dxa"/>
              <w:left w:w="108" w:type="dxa"/>
              <w:bottom w:w="0" w:type="dxa"/>
              <w:right w:w="108" w:type="dxa"/>
            </w:tcMar>
            <w:hideMark/>
          </w:tcPr>
          <w:p w:rsidR="00F074F8" w:rsidRPr="00F074F8" w:rsidRDefault="00F074F8" w:rsidP="00F074F8">
            <w:pPr>
              <w:spacing w:after="0" w:line="240" w:lineRule="auto"/>
              <w:ind w:right="284"/>
              <w:rPr>
                <w:rFonts w:ascii="Times New Roman" w:eastAsia="Times New Roman" w:hAnsi="Times New Roman" w:cs="Times New Roman"/>
                <w:sz w:val="24"/>
                <w:szCs w:val="24"/>
                <w:lang w:eastAsia="pl-PL"/>
              </w:rPr>
            </w:pPr>
            <w:r w:rsidRPr="00F074F8">
              <w:rPr>
                <w:rFonts w:ascii="Times New Roman" w:eastAsia="Times New Roman" w:hAnsi="Times New Roman" w:cs="Times New Roman"/>
                <w:color w:val="000000"/>
                <w:lang w:eastAsia="pl-PL"/>
              </w:rPr>
              <w:t>Konkurs promujący produkty lokalne i produkty ekologiczne </w:t>
            </w:r>
          </w:p>
        </w:tc>
        <w:tc>
          <w:tcPr>
            <w:tcW w:w="0" w:type="auto"/>
            <w:tcBorders>
              <w:top w:val="dotted" w:sz="4" w:space="0" w:color="000000"/>
              <w:left w:val="dotted" w:sz="4" w:space="0" w:color="000000"/>
              <w:bottom w:val="dotted" w:sz="4" w:space="0" w:color="000000"/>
              <w:right w:val="dotted" w:sz="4" w:space="0" w:color="000000"/>
            </w:tcBorders>
            <w:shd w:val="clear" w:color="auto" w:fill="CFE2F3"/>
            <w:tcMar>
              <w:top w:w="0" w:type="dxa"/>
              <w:left w:w="108" w:type="dxa"/>
              <w:bottom w:w="0" w:type="dxa"/>
              <w:right w:w="108" w:type="dxa"/>
            </w:tcMar>
            <w:hideMark/>
          </w:tcPr>
          <w:p w:rsidR="00F074F8" w:rsidRPr="00F074F8" w:rsidRDefault="00F074F8" w:rsidP="00F074F8">
            <w:pPr>
              <w:spacing w:after="0" w:line="240" w:lineRule="auto"/>
              <w:rPr>
                <w:rFonts w:ascii="Times New Roman" w:eastAsia="Times New Roman" w:hAnsi="Times New Roman" w:cs="Times New Roman"/>
                <w:sz w:val="24"/>
                <w:szCs w:val="24"/>
                <w:lang w:eastAsia="pl-PL"/>
              </w:rPr>
            </w:pPr>
            <w:r w:rsidRPr="00F074F8">
              <w:rPr>
                <w:rFonts w:ascii="Times New Roman" w:eastAsia="Times New Roman" w:hAnsi="Times New Roman" w:cs="Times New Roman"/>
                <w:color w:val="000000"/>
                <w:lang w:eastAsia="pl-PL"/>
              </w:rPr>
              <w:t>Liczba konkursów - 5</w:t>
            </w:r>
          </w:p>
        </w:tc>
        <w:tc>
          <w:tcPr>
            <w:tcW w:w="0" w:type="auto"/>
            <w:tcBorders>
              <w:top w:val="dotted" w:sz="4" w:space="0" w:color="000000"/>
              <w:left w:val="dotted" w:sz="4" w:space="0" w:color="000000"/>
              <w:bottom w:val="dotted" w:sz="4" w:space="0" w:color="000000"/>
              <w:right w:val="dotted" w:sz="4" w:space="0" w:color="000000"/>
            </w:tcBorders>
            <w:shd w:val="clear" w:color="auto" w:fill="CFE2F3"/>
            <w:tcMar>
              <w:top w:w="0" w:type="dxa"/>
              <w:left w:w="108" w:type="dxa"/>
              <w:bottom w:w="0" w:type="dxa"/>
              <w:right w:w="108" w:type="dxa"/>
            </w:tcMar>
            <w:hideMark/>
          </w:tcPr>
          <w:p w:rsidR="00F074F8" w:rsidRPr="00F074F8" w:rsidRDefault="00F074F8" w:rsidP="00F074F8">
            <w:pPr>
              <w:spacing w:after="0" w:line="240" w:lineRule="auto"/>
              <w:rPr>
                <w:rFonts w:ascii="Times New Roman" w:eastAsia="Times New Roman" w:hAnsi="Times New Roman" w:cs="Times New Roman"/>
                <w:sz w:val="24"/>
                <w:szCs w:val="24"/>
                <w:lang w:eastAsia="pl-PL"/>
              </w:rPr>
            </w:pPr>
            <w:r w:rsidRPr="00F074F8">
              <w:rPr>
                <w:rFonts w:ascii="Times New Roman" w:eastAsia="Times New Roman" w:hAnsi="Times New Roman" w:cs="Times New Roman"/>
                <w:color w:val="000000"/>
                <w:lang w:eastAsia="pl-PL"/>
              </w:rPr>
              <w:t>Liczba uczestników – 75</w:t>
            </w:r>
          </w:p>
        </w:tc>
        <w:tc>
          <w:tcPr>
            <w:tcW w:w="0" w:type="auto"/>
            <w:tcBorders>
              <w:top w:val="dotted" w:sz="4" w:space="0" w:color="000000"/>
              <w:left w:val="dotted" w:sz="4" w:space="0" w:color="000000"/>
              <w:bottom w:val="dotted" w:sz="4" w:space="0" w:color="000000"/>
              <w:right w:val="single" w:sz="4" w:space="0" w:color="000000"/>
            </w:tcBorders>
            <w:shd w:val="clear" w:color="auto" w:fill="CFE2F3"/>
            <w:tcMar>
              <w:top w:w="0" w:type="dxa"/>
              <w:left w:w="108" w:type="dxa"/>
              <w:bottom w:w="0" w:type="dxa"/>
              <w:right w:w="108" w:type="dxa"/>
            </w:tcMar>
            <w:hideMark/>
          </w:tcPr>
          <w:p w:rsidR="00F074F8" w:rsidRPr="00F074F8" w:rsidRDefault="00F074F8" w:rsidP="00F074F8">
            <w:pPr>
              <w:spacing w:after="0" w:line="240" w:lineRule="auto"/>
              <w:rPr>
                <w:rFonts w:ascii="Times New Roman" w:eastAsia="Times New Roman" w:hAnsi="Times New Roman" w:cs="Times New Roman"/>
                <w:sz w:val="24"/>
                <w:szCs w:val="24"/>
                <w:lang w:eastAsia="pl-PL"/>
              </w:rPr>
            </w:pPr>
            <w:r w:rsidRPr="00F074F8">
              <w:rPr>
                <w:rFonts w:ascii="Times New Roman" w:eastAsia="Times New Roman" w:hAnsi="Times New Roman" w:cs="Times New Roman"/>
                <w:color w:val="000000"/>
                <w:lang w:eastAsia="pl-PL"/>
              </w:rPr>
              <w:t xml:space="preserve"> 30.000,00</w:t>
            </w:r>
          </w:p>
        </w:tc>
      </w:tr>
      <w:tr w:rsidR="00F074F8" w:rsidRPr="00F074F8" w:rsidTr="00F074F8">
        <w:trPr>
          <w:trHeight w:val="539"/>
        </w:trPr>
        <w:tc>
          <w:tcPr>
            <w:tcW w:w="0" w:type="auto"/>
            <w:tcBorders>
              <w:top w:val="dotted" w:sz="4" w:space="0" w:color="000000"/>
              <w:left w:val="single" w:sz="4" w:space="0" w:color="000000"/>
              <w:bottom w:val="dotted" w:sz="4" w:space="0" w:color="000000"/>
              <w:right w:val="dotted" w:sz="4" w:space="0" w:color="000000"/>
            </w:tcBorders>
            <w:shd w:val="clear" w:color="auto" w:fill="CFE2F3"/>
            <w:tcMar>
              <w:top w:w="0" w:type="dxa"/>
              <w:left w:w="108" w:type="dxa"/>
              <w:bottom w:w="0" w:type="dxa"/>
              <w:right w:w="108" w:type="dxa"/>
            </w:tcMar>
            <w:hideMark/>
          </w:tcPr>
          <w:p w:rsidR="00F074F8" w:rsidRPr="00F074F8" w:rsidRDefault="00F074F8" w:rsidP="00F074F8">
            <w:pPr>
              <w:spacing w:after="0" w:line="240" w:lineRule="auto"/>
              <w:rPr>
                <w:rFonts w:ascii="Times New Roman" w:eastAsia="Times New Roman" w:hAnsi="Times New Roman" w:cs="Times New Roman"/>
                <w:sz w:val="24"/>
                <w:szCs w:val="24"/>
                <w:lang w:eastAsia="pl-PL"/>
              </w:rPr>
            </w:pPr>
            <w:r w:rsidRPr="00F074F8">
              <w:rPr>
                <w:rFonts w:ascii="Times New Roman" w:eastAsia="Times New Roman" w:hAnsi="Times New Roman" w:cs="Times New Roman"/>
                <w:color w:val="000000"/>
                <w:lang w:eastAsia="pl-PL"/>
              </w:rPr>
              <w:t>DK3a  Monitoring i ocena działań </w:t>
            </w:r>
          </w:p>
        </w:tc>
        <w:tc>
          <w:tcPr>
            <w:tcW w:w="0" w:type="auto"/>
            <w:tcBorders>
              <w:top w:val="dotted" w:sz="4" w:space="0" w:color="000000"/>
              <w:left w:val="dotted" w:sz="4" w:space="0" w:color="000000"/>
              <w:bottom w:val="dotted" w:sz="4" w:space="0" w:color="000000"/>
              <w:right w:val="dotted" w:sz="4" w:space="0" w:color="000000"/>
            </w:tcBorders>
            <w:shd w:val="clear" w:color="auto" w:fill="CFE2F3"/>
            <w:tcMar>
              <w:top w:w="0" w:type="dxa"/>
              <w:left w:w="108" w:type="dxa"/>
              <w:bottom w:w="0" w:type="dxa"/>
              <w:right w:w="108" w:type="dxa"/>
            </w:tcMar>
            <w:hideMark/>
          </w:tcPr>
          <w:p w:rsidR="00F074F8" w:rsidRPr="00F074F8" w:rsidRDefault="00F074F8" w:rsidP="00F074F8">
            <w:pPr>
              <w:spacing w:after="0" w:line="240" w:lineRule="auto"/>
              <w:rPr>
                <w:rFonts w:ascii="Times New Roman" w:eastAsia="Times New Roman" w:hAnsi="Times New Roman" w:cs="Times New Roman"/>
                <w:sz w:val="24"/>
                <w:szCs w:val="24"/>
                <w:lang w:eastAsia="pl-PL"/>
              </w:rPr>
            </w:pPr>
            <w:r w:rsidRPr="00F074F8">
              <w:rPr>
                <w:rFonts w:ascii="Times New Roman" w:eastAsia="Times New Roman" w:hAnsi="Times New Roman" w:cs="Times New Roman"/>
                <w:color w:val="000000"/>
                <w:lang w:eastAsia="pl-PL"/>
              </w:rPr>
              <w:t>GD1 GD2 GD3 GD4 GD5 </w:t>
            </w:r>
          </w:p>
        </w:tc>
        <w:tc>
          <w:tcPr>
            <w:tcW w:w="0" w:type="auto"/>
            <w:tcBorders>
              <w:top w:val="dotted" w:sz="4" w:space="0" w:color="000000"/>
              <w:left w:val="dotted" w:sz="4" w:space="0" w:color="000000"/>
              <w:bottom w:val="dotted" w:sz="4" w:space="0" w:color="000000"/>
              <w:right w:val="dotted" w:sz="4" w:space="0" w:color="000000"/>
            </w:tcBorders>
            <w:shd w:val="clear" w:color="auto" w:fill="CFE2F3"/>
            <w:tcMar>
              <w:top w:w="0" w:type="dxa"/>
              <w:left w:w="108" w:type="dxa"/>
              <w:bottom w:w="0" w:type="dxa"/>
              <w:right w:w="108" w:type="dxa"/>
            </w:tcMar>
            <w:hideMark/>
          </w:tcPr>
          <w:p w:rsidR="00F074F8" w:rsidRPr="00F074F8" w:rsidRDefault="00F074F8" w:rsidP="00F074F8">
            <w:pPr>
              <w:spacing w:after="0" w:line="240" w:lineRule="auto"/>
              <w:ind w:right="284"/>
              <w:rPr>
                <w:rFonts w:ascii="Times New Roman" w:eastAsia="Times New Roman" w:hAnsi="Times New Roman" w:cs="Times New Roman"/>
                <w:sz w:val="24"/>
                <w:szCs w:val="24"/>
                <w:lang w:eastAsia="pl-PL"/>
              </w:rPr>
            </w:pPr>
            <w:r w:rsidRPr="00F074F8">
              <w:rPr>
                <w:rFonts w:ascii="Times New Roman" w:eastAsia="Times New Roman" w:hAnsi="Times New Roman" w:cs="Times New Roman"/>
                <w:color w:val="000000"/>
                <w:lang w:eastAsia="pl-PL"/>
              </w:rPr>
              <w:t>Ankiety monitorujące </w:t>
            </w:r>
          </w:p>
        </w:tc>
        <w:tc>
          <w:tcPr>
            <w:tcW w:w="0" w:type="auto"/>
            <w:tcBorders>
              <w:top w:val="dotted" w:sz="4" w:space="0" w:color="000000"/>
              <w:left w:val="dotted" w:sz="4" w:space="0" w:color="000000"/>
              <w:bottom w:val="dotted" w:sz="4" w:space="0" w:color="000000"/>
              <w:right w:val="dotted" w:sz="4" w:space="0" w:color="000000"/>
            </w:tcBorders>
            <w:shd w:val="clear" w:color="auto" w:fill="CFE2F3"/>
            <w:tcMar>
              <w:top w:w="0" w:type="dxa"/>
              <w:left w:w="108" w:type="dxa"/>
              <w:bottom w:w="0" w:type="dxa"/>
              <w:right w:w="108" w:type="dxa"/>
            </w:tcMar>
            <w:hideMark/>
          </w:tcPr>
          <w:p w:rsidR="00F074F8" w:rsidRPr="00F074F8" w:rsidRDefault="00F074F8" w:rsidP="00F074F8">
            <w:pPr>
              <w:spacing w:after="0" w:line="240" w:lineRule="auto"/>
              <w:rPr>
                <w:rFonts w:ascii="Times New Roman" w:eastAsia="Times New Roman" w:hAnsi="Times New Roman" w:cs="Times New Roman"/>
                <w:sz w:val="24"/>
                <w:szCs w:val="24"/>
                <w:lang w:eastAsia="pl-PL"/>
              </w:rPr>
            </w:pPr>
            <w:r w:rsidRPr="00F074F8">
              <w:rPr>
                <w:rFonts w:ascii="Times New Roman" w:eastAsia="Times New Roman" w:hAnsi="Times New Roman" w:cs="Times New Roman"/>
                <w:color w:val="000000"/>
                <w:lang w:eastAsia="pl-PL"/>
              </w:rPr>
              <w:t>Liczba zrealizowanych badań - 10</w:t>
            </w:r>
          </w:p>
        </w:tc>
        <w:tc>
          <w:tcPr>
            <w:tcW w:w="0" w:type="auto"/>
            <w:tcBorders>
              <w:top w:val="dotted" w:sz="4" w:space="0" w:color="000000"/>
              <w:left w:val="dotted" w:sz="4" w:space="0" w:color="000000"/>
              <w:bottom w:val="dotted" w:sz="4" w:space="0" w:color="000000"/>
              <w:right w:val="dotted" w:sz="4" w:space="0" w:color="000000"/>
            </w:tcBorders>
            <w:shd w:val="clear" w:color="auto" w:fill="CFE2F3"/>
            <w:tcMar>
              <w:top w:w="0" w:type="dxa"/>
              <w:left w:w="108" w:type="dxa"/>
              <w:bottom w:w="0" w:type="dxa"/>
              <w:right w:w="108" w:type="dxa"/>
            </w:tcMar>
            <w:hideMark/>
          </w:tcPr>
          <w:p w:rsidR="00F074F8" w:rsidRPr="00F074F8" w:rsidRDefault="00F074F8" w:rsidP="00F074F8">
            <w:pPr>
              <w:spacing w:after="0" w:line="240" w:lineRule="auto"/>
              <w:rPr>
                <w:rFonts w:ascii="Times New Roman" w:eastAsia="Times New Roman" w:hAnsi="Times New Roman" w:cs="Times New Roman"/>
                <w:sz w:val="24"/>
                <w:szCs w:val="24"/>
                <w:lang w:eastAsia="pl-PL"/>
              </w:rPr>
            </w:pPr>
            <w:r w:rsidRPr="00F074F8">
              <w:rPr>
                <w:rFonts w:ascii="Times New Roman" w:eastAsia="Times New Roman" w:hAnsi="Times New Roman" w:cs="Times New Roman"/>
                <w:color w:val="000000"/>
                <w:lang w:eastAsia="pl-PL"/>
              </w:rPr>
              <w:t>Liczba osób objętych monitoringiem - 1000</w:t>
            </w:r>
          </w:p>
        </w:tc>
        <w:tc>
          <w:tcPr>
            <w:tcW w:w="0" w:type="auto"/>
            <w:tcBorders>
              <w:top w:val="dotted" w:sz="4" w:space="0" w:color="000000"/>
              <w:left w:val="dotted" w:sz="4" w:space="0" w:color="000000"/>
              <w:bottom w:val="dotted" w:sz="4" w:space="0" w:color="000000"/>
              <w:right w:val="single" w:sz="4" w:space="0" w:color="000000"/>
            </w:tcBorders>
            <w:shd w:val="clear" w:color="auto" w:fill="CFE2F3"/>
            <w:tcMar>
              <w:top w:w="0" w:type="dxa"/>
              <w:left w:w="108" w:type="dxa"/>
              <w:bottom w:w="0" w:type="dxa"/>
              <w:right w:w="108" w:type="dxa"/>
            </w:tcMar>
            <w:hideMark/>
          </w:tcPr>
          <w:p w:rsidR="00F074F8" w:rsidRPr="00F074F8" w:rsidRDefault="00F074F8" w:rsidP="00F074F8">
            <w:pPr>
              <w:spacing w:after="0" w:line="240" w:lineRule="auto"/>
              <w:rPr>
                <w:rFonts w:ascii="Times New Roman" w:eastAsia="Times New Roman" w:hAnsi="Times New Roman" w:cs="Times New Roman"/>
                <w:sz w:val="24"/>
                <w:szCs w:val="24"/>
                <w:lang w:eastAsia="pl-PL"/>
              </w:rPr>
            </w:pPr>
            <w:r w:rsidRPr="00F074F8">
              <w:rPr>
                <w:rFonts w:ascii="Times New Roman" w:eastAsia="Times New Roman" w:hAnsi="Times New Roman" w:cs="Times New Roman"/>
                <w:color w:val="000000"/>
                <w:lang w:eastAsia="pl-PL"/>
              </w:rPr>
              <w:t>0,00</w:t>
            </w:r>
          </w:p>
        </w:tc>
      </w:tr>
      <w:tr w:rsidR="00F074F8" w:rsidRPr="00F074F8" w:rsidTr="00F074F8">
        <w:trPr>
          <w:trHeight w:val="681"/>
        </w:trPr>
        <w:tc>
          <w:tcPr>
            <w:tcW w:w="0" w:type="auto"/>
            <w:tcBorders>
              <w:top w:val="dotted" w:sz="4" w:space="0" w:color="000000"/>
              <w:left w:val="single" w:sz="4" w:space="0" w:color="000000"/>
              <w:bottom w:val="single" w:sz="4" w:space="0" w:color="000000"/>
              <w:right w:val="dotted" w:sz="4" w:space="0" w:color="000000"/>
            </w:tcBorders>
            <w:shd w:val="clear" w:color="auto" w:fill="CFE2F3"/>
            <w:tcMar>
              <w:top w:w="0" w:type="dxa"/>
              <w:left w:w="108" w:type="dxa"/>
              <w:bottom w:w="0" w:type="dxa"/>
              <w:right w:w="108" w:type="dxa"/>
            </w:tcMar>
            <w:hideMark/>
          </w:tcPr>
          <w:p w:rsidR="00F074F8" w:rsidRPr="00F074F8" w:rsidRDefault="00F074F8" w:rsidP="00F074F8">
            <w:pPr>
              <w:spacing w:after="0" w:line="240" w:lineRule="auto"/>
              <w:rPr>
                <w:rFonts w:ascii="Times New Roman" w:eastAsia="Times New Roman" w:hAnsi="Times New Roman" w:cs="Times New Roman"/>
                <w:sz w:val="24"/>
                <w:szCs w:val="24"/>
                <w:lang w:eastAsia="pl-PL"/>
              </w:rPr>
            </w:pPr>
            <w:r w:rsidRPr="00F074F8">
              <w:rPr>
                <w:rFonts w:ascii="Times New Roman" w:eastAsia="Times New Roman" w:hAnsi="Times New Roman" w:cs="Times New Roman"/>
                <w:color w:val="000000"/>
                <w:lang w:eastAsia="pl-PL"/>
              </w:rPr>
              <w:t>DK3b Ewaluacja</w:t>
            </w:r>
          </w:p>
        </w:tc>
        <w:tc>
          <w:tcPr>
            <w:tcW w:w="0" w:type="auto"/>
            <w:tcBorders>
              <w:top w:val="dotted" w:sz="4" w:space="0" w:color="000000"/>
              <w:left w:val="dotted" w:sz="4" w:space="0" w:color="000000"/>
              <w:bottom w:val="single" w:sz="4" w:space="0" w:color="000000"/>
              <w:right w:val="dotted" w:sz="4" w:space="0" w:color="000000"/>
            </w:tcBorders>
            <w:shd w:val="clear" w:color="auto" w:fill="CFE2F3"/>
            <w:tcMar>
              <w:top w:w="0" w:type="dxa"/>
              <w:left w:w="108" w:type="dxa"/>
              <w:bottom w:w="0" w:type="dxa"/>
              <w:right w:w="108" w:type="dxa"/>
            </w:tcMar>
            <w:hideMark/>
          </w:tcPr>
          <w:p w:rsidR="00F074F8" w:rsidRPr="00F074F8" w:rsidRDefault="00F074F8" w:rsidP="00F074F8">
            <w:pPr>
              <w:spacing w:after="0" w:line="240" w:lineRule="auto"/>
              <w:rPr>
                <w:rFonts w:ascii="Times New Roman" w:eastAsia="Times New Roman" w:hAnsi="Times New Roman" w:cs="Times New Roman"/>
                <w:sz w:val="24"/>
                <w:szCs w:val="24"/>
                <w:lang w:eastAsia="pl-PL"/>
              </w:rPr>
            </w:pPr>
            <w:r w:rsidRPr="00F074F8">
              <w:rPr>
                <w:rFonts w:ascii="Times New Roman" w:eastAsia="Times New Roman" w:hAnsi="Times New Roman" w:cs="Times New Roman"/>
                <w:color w:val="000000"/>
                <w:lang w:eastAsia="pl-PL"/>
              </w:rPr>
              <w:t>GD1 GD2 GD3 GD4 GD5 </w:t>
            </w:r>
          </w:p>
        </w:tc>
        <w:tc>
          <w:tcPr>
            <w:tcW w:w="0" w:type="auto"/>
            <w:tcBorders>
              <w:top w:val="dotted" w:sz="4" w:space="0" w:color="000000"/>
              <w:left w:val="dotted" w:sz="4" w:space="0" w:color="000000"/>
              <w:bottom w:val="single" w:sz="4" w:space="0" w:color="000000"/>
              <w:right w:val="dotted" w:sz="4" w:space="0" w:color="000000"/>
            </w:tcBorders>
            <w:shd w:val="clear" w:color="auto" w:fill="CFE2F3"/>
            <w:tcMar>
              <w:top w:w="0" w:type="dxa"/>
              <w:left w:w="108" w:type="dxa"/>
              <w:bottom w:w="0" w:type="dxa"/>
              <w:right w:w="108" w:type="dxa"/>
            </w:tcMar>
            <w:hideMark/>
          </w:tcPr>
          <w:p w:rsidR="00F074F8" w:rsidRPr="00F074F8" w:rsidRDefault="00F074F8" w:rsidP="00F074F8">
            <w:pPr>
              <w:spacing w:after="0" w:line="240" w:lineRule="auto"/>
              <w:ind w:right="284"/>
              <w:rPr>
                <w:rFonts w:ascii="Times New Roman" w:eastAsia="Times New Roman" w:hAnsi="Times New Roman" w:cs="Times New Roman"/>
                <w:sz w:val="24"/>
                <w:szCs w:val="24"/>
                <w:lang w:eastAsia="pl-PL"/>
              </w:rPr>
            </w:pPr>
            <w:r w:rsidRPr="00F074F8">
              <w:rPr>
                <w:rFonts w:ascii="Times New Roman" w:eastAsia="Times New Roman" w:hAnsi="Times New Roman" w:cs="Times New Roman"/>
                <w:color w:val="000000"/>
                <w:lang w:eastAsia="pl-PL"/>
              </w:rPr>
              <w:t>Raporty ewaluacyjne</w:t>
            </w:r>
          </w:p>
        </w:tc>
        <w:tc>
          <w:tcPr>
            <w:tcW w:w="0" w:type="auto"/>
            <w:tcBorders>
              <w:top w:val="dotted" w:sz="4" w:space="0" w:color="000000"/>
              <w:left w:val="dotted" w:sz="4" w:space="0" w:color="000000"/>
              <w:bottom w:val="single" w:sz="4" w:space="0" w:color="000000"/>
              <w:right w:val="dotted" w:sz="4" w:space="0" w:color="000000"/>
            </w:tcBorders>
            <w:shd w:val="clear" w:color="auto" w:fill="CFE2F3"/>
            <w:tcMar>
              <w:top w:w="0" w:type="dxa"/>
              <w:left w:w="108" w:type="dxa"/>
              <w:bottom w:w="0" w:type="dxa"/>
              <w:right w:w="108" w:type="dxa"/>
            </w:tcMar>
            <w:hideMark/>
          </w:tcPr>
          <w:p w:rsidR="00F074F8" w:rsidRPr="00F074F8" w:rsidRDefault="00F074F8" w:rsidP="00F074F8">
            <w:pPr>
              <w:spacing w:after="0" w:line="240" w:lineRule="auto"/>
              <w:rPr>
                <w:rFonts w:ascii="Times New Roman" w:eastAsia="Times New Roman" w:hAnsi="Times New Roman" w:cs="Times New Roman"/>
                <w:sz w:val="24"/>
                <w:szCs w:val="24"/>
                <w:lang w:eastAsia="pl-PL"/>
              </w:rPr>
            </w:pPr>
            <w:r w:rsidRPr="00F074F8">
              <w:rPr>
                <w:rFonts w:ascii="Times New Roman" w:eastAsia="Times New Roman" w:hAnsi="Times New Roman" w:cs="Times New Roman"/>
                <w:color w:val="000000"/>
                <w:lang w:eastAsia="pl-PL"/>
              </w:rPr>
              <w:t>Liczba przeprowadzonych  ewaluacji- 5 szt.</w:t>
            </w:r>
          </w:p>
        </w:tc>
        <w:tc>
          <w:tcPr>
            <w:tcW w:w="0" w:type="auto"/>
            <w:tcBorders>
              <w:top w:val="dotted" w:sz="4" w:space="0" w:color="000000"/>
              <w:left w:val="dotted" w:sz="4" w:space="0" w:color="000000"/>
              <w:bottom w:val="single" w:sz="4" w:space="0" w:color="000000"/>
              <w:right w:val="dotted" w:sz="4" w:space="0" w:color="000000"/>
            </w:tcBorders>
            <w:shd w:val="clear" w:color="auto" w:fill="CFE2F3"/>
            <w:tcMar>
              <w:top w:w="0" w:type="dxa"/>
              <w:left w:w="108" w:type="dxa"/>
              <w:bottom w:w="0" w:type="dxa"/>
              <w:right w:w="108" w:type="dxa"/>
            </w:tcMar>
            <w:hideMark/>
          </w:tcPr>
          <w:p w:rsidR="00F074F8" w:rsidRPr="00F074F8" w:rsidRDefault="00F074F8" w:rsidP="00F074F8">
            <w:pPr>
              <w:spacing w:after="0" w:line="240" w:lineRule="auto"/>
              <w:rPr>
                <w:rFonts w:ascii="Times New Roman" w:eastAsia="Times New Roman" w:hAnsi="Times New Roman" w:cs="Times New Roman"/>
                <w:sz w:val="24"/>
                <w:szCs w:val="24"/>
                <w:lang w:eastAsia="pl-PL"/>
              </w:rPr>
            </w:pPr>
            <w:r w:rsidRPr="00F074F8">
              <w:rPr>
                <w:rFonts w:ascii="Times New Roman" w:eastAsia="Times New Roman" w:hAnsi="Times New Roman" w:cs="Times New Roman"/>
                <w:color w:val="000000"/>
                <w:lang w:eastAsia="pl-PL"/>
              </w:rPr>
              <w:t>Liczba opracowanych raportów- 5 szt.</w:t>
            </w:r>
          </w:p>
        </w:tc>
        <w:tc>
          <w:tcPr>
            <w:tcW w:w="0" w:type="auto"/>
            <w:tcBorders>
              <w:top w:val="dotted" w:sz="4" w:space="0" w:color="000000"/>
              <w:left w:val="dotted" w:sz="4" w:space="0" w:color="000000"/>
              <w:bottom w:val="single" w:sz="4" w:space="0" w:color="000000"/>
              <w:right w:val="single" w:sz="4" w:space="0" w:color="000000"/>
            </w:tcBorders>
            <w:shd w:val="clear" w:color="auto" w:fill="CFE2F3"/>
            <w:tcMar>
              <w:top w:w="0" w:type="dxa"/>
              <w:left w:w="108" w:type="dxa"/>
              <w:bottom w:w="0" w:type="dxa"/>
              <w:right w:w="108" w:type="dxa"/>
            </w:tcMar>
            <w:hideMark/>
          </w:tcPr>
          <w:p w:rsidR="00F074F8" w:rsidRPr="00F074F8" w:rsidRDefault="00F074F8" w:rsidP="00F074F8">
            <w:pPr>
              <w:spacing w:after="0" w:line="240" w:lineRule="auto"/>
              <w:rPr>
                <w:rFonts w:ascii="Times New Roman" w:eastAsia="Times New Roman" w:hAnsi="Times New Roman" w:cs="Times New Roman"/>
                <w:sz w:val="24"/>
                <w:szCs w:val="24"/>
                <w:lang w:eastAsia="pl-PL"/>
              </w:rPr>
            </w:pPr>
            <w:r w:rsidRPr="00F074F8">
              <w:rPr>
                <w:rFonts w:ascii="Times New Roman" w:eastAsia="Times New Roman" w:hAnsi="Times New Roman" w:cs="Times New Roman"/>
                <w:color w:val="000000"/>
                <w:lang w:eastAsia="pl-PL"/>
              </w:rPr>
              <w:t>10.000,00</w:t>
            </w:r>
          </w:p>
        </w:tc>
      </w:tr>
    </w:tbl>
    <w:p w:rsidR="007F241C" w:rsidRDefault="001A496D"/>
    <w:sectPr w:rsidR="007F241C" w:rsidSect="00F074F8">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47476"/>
    <w:multiLevelType w:val="multilevel"/>
    <w:tmpl w:val="5F548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4222CD"/>
    <w:multiLevelType w:val="multilevel"/>
    <w:tmpl w:val="A8C07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A17F79"/>
    <w:multiLevelType w:val="multilevel"/>
    <w:tmpl w:val="14A41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5B917EC"/>
    <w:multiLevelType w:val="multilevel"/>
    <w:tmpl w:val="FD149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0F34FB9"/>
    <w:multiLevelType w:val="multilevel"/>
    <w:tmpl w:val="4BD21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BA5"/>
    <w:rsid w:val="000356E1"/>
    <w:rsid w:val="0013151C"/>
    <w:rsid w:val="001A496D"/>
    <w:rsid w:val="004F6BA5"/>
    <w:rsid w:val="005619D6"/>
    <w:rsid w:val="0076079B"/>
    <w:rsid w:val="00F074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44477">
      <w:bodyDiv w:val="1"/>
      <w:marLeft w:val="0"/>
      <w:marRight w:val="0"/>
      <w:marTop w:val="0"/>
      <w:marBottom w:val="0"/>
      <w:divBdr>
        <w:top w:val="none" w:sz="0" w:space="0" w:color="auto"/>
        <w:left w:val="none" w:sz="0" w:space="0" w:color="auto"/>
        <w:bottom w:val="none" w:sz="0" w:space="0" w:color="auto"/>
        <w:right w:val="none" w:sz="0" w:space="0" w:color="auto"/>
      </w:divBdr>
      <w:divsChild>
        <w:div w:id="597445080">
          <w:marLeft w:val="-108"/>
          <w:marRight w:val="0"/>
          <w:marTop w:val="0"/>
          <w:marBottom w:val="0"/>
          <w:divBdr>
            <w:top w:val="none" w:sz="0" w:space="0" w:color="auto"/>
            <w:left w:val="none" w:sz="0" w:space="0" w:color="auto"/>
            <w:bottom w:val="none" w:sz="0" w:space="0" w:color="auto"/>
            <w:right w:val="none" w:sz="0" w:space="0" w:color="auto"/>
          </w:divBdr>
        </w:div>
      </w:divsChild>
    </w:div>
    <w:div w:id="1022508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1899</Words>
  <Characters>11394</Characters>
  <Application>Microsoft Office Word</Application>
  <DocSecurity>0</DocSecurity>
  <Lines>94</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8</cp:revision>
  <dcterms:created xsi:type="dcterms:W3CDTF">2023-05-22T07:16:00Z</dcterms:created>
  <dcterms:modified xsi:type="dcterms:W3CDTF">2023-05-22T07:52:00Z</dcterms:modified>
</cp:coreProperties>
</file>