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3" w:rsidRPr="00BD6F64" w:rsidRDefault="00BD6F64" w:rsidP="00BD6F64">
      <w:pPr>
        <w:pStyle w:val="Nagwek2"/>
        <w:rPr>
          <w:b/>
          <w:sz w:val="36"/>
        </w:rPr>
      </w:pPr>
      <w:bookmarkStart w:id="0" w:name="_Toc438630493"/>
      <w:r w:rsidRPr="00BD6F64">
        <w:rPr>
          <w:b/>
          <w:sz w:val="36"/>
        </w:rPr>
        <w:t>harmonogram realizacji p</w:t>
      </w:r>
      <w:r w:rsidR="00DB5BE3" w:rsidRPr="00BD6F64">
        <w:rPr>
          <w:b/>
          <w:sz w:val="36"/>
        </w:rPr>
        <w:t>lan komunikacji</w:t>
      </w:r>
      <w:bookmarkEnd w:id="0"/>
    </w:p>
    <w:tbl>
      <w:tblPr>
        <w:tblpPr w:leftFromText="141" w:rightFromText="141" w:vertAnchor="text" w:horzAnchor="margin" w:tblpX="-885" w:tblpY="138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15"/>
        <w:gridCol w:w="2250"/>
        <w:gridCol w:w="2776"/>
        <w:gridCol w:w="2513"/>
        <w:gridCol w:w="2640"/>
        <w:gridCol w:w="1191"/>
        <w:gridCol w:w="561"/>
        <w:gridCol w:w="564"/>
        <w:gridCol w:w="564"/>
        <w:gridCol w:w="570"/>
      </w:tblGrid>
      <w:tr w:rsidR="00DB5BE3" w:rsidRPr="00BD6F64" w:rsidTr="00BD6F64">
        <w:trPr>
          <w:trHeight w:val="72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Oznaczenie działania komunikacyjnego i poddziałania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Adresaci działania komunikacyjnego (grupy docelowe)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Formy i środki przekazu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Wskaźniki realizacji działań komunikacyjnych</w:t>
            </w:r>
          </w:p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liczba działań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Planowane efekty działań komunikacyjnych</w:t>
            </w:r>
          </w:p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liczba osób objętych działaniem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DB5BE3" w:rsidRPr="00BD6F64" w:rsidRDefault="00DB5BE3" w:rsidP="00BD6F64">
            <w:pPr>
              <w:autoSpaceDE w:val="0"/>
              <w:autoSpaceDN w:val="0"/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Budżet</w:t>
            </w:r>
          </w:p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color w:val="FFFFFF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B5BE3" w:rsidRPr="00BD6F64" w:rsidRDefault="00DB5BE3" w:rsidP="00BD6F64">
            <w:pPr>
              <w:autoSpaceDE w:val="0"/>
              <w:autoSpaceDN w:val="0"/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D6F64">
              <w:rPr>
                <w:b/>
                <w:bCs/>
                <w:color w:val="FFFFFF"/>
                <w:sz w:val="22"/>
                <w:szCs w:val="22"/>
                <w:lang w:eastAsia="pl-PL"/>
              </w:rPr>
              <w:t>Termin realizacji</w:t>
            </w:r>
          </w:p>
        </w:tc>
      </w:tr>
      <w:tr w:rsidR="00DB5BE3" w:rsidRPr="00BD6F64" w:rsidTr="00BD6F64">
        <w:trPr>
          <w:cantSplit/>
          <w:trHeight w:val="1529"/>
        </w:trPr>
        <w:tc>
          <w:tcPr>
            <w:tcW w:w="699" w:type="pct"/>
            <w:vMerge/>
            <w:shd w:val="clear" w:color="auto" w:fill="auto"/>
          </w:tcPr>
          <w:p w:rsidR="00DB5BE3" w:rsidRPr="00BD6F64" w:rsidRDefault="00DB5BE3" w:rsidP="00BD6F64">
            <w:pPr>
              <w:jc w:val="left"/>
              <w:rPr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710" w:type="pct"/>
            <w:vMerge/>
            <w:shd w:val="clear" w:color="auto" w:fill="auto"/>
            <w:noWrap/>
          </w:tcPr>
          <w:p w:rsidR="00DB5BE3" w:rsidRPr="00BD6F64" w:rsidRDefault="00DB5BE3" w:rsidP="00BD6F64">
            <w:pPr>
              <w:jc w:val="left"/>
              <w:rPr>
                <w:b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DB5BE3" w:rsidRPr="00BD6F64" w:rsidRDefault="00DB5BE3" w:rsidP="00BD6F64">
            <w:pPr>
              <w:jc w:val="left"/>
              <w:rPr>
                <w:b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DB5BE3" w:rsidRPr="00BD6F64" w:rsidRDefault="00DB5BE3" w:rsidP="00BD6F64">
            <w:pPr>
              <w:jc w:val="left"/>
              <w:rPr>
                <w:b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DB5BE3" w:rsidRPr="00BD6F64" w:rsidRDefault="00DB5BE3" w:rsidP="00BD6F64">
            <w:pPr>
              <w:jc w:val="left"/>
              <w:rPr>
                <w:b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DB5BE3" w:rsidRPr="00BD6F64" w:rsidRDefault="00DB5BE3" w:rsidP="00BD6F64">
            <w:pPr>
              <w:autoSpaceDE w:val="0"/>
              <w:autoSpaceDN w:val="0"/>
              <w:jc w:val="left"/>
              <w:rPr>
                <w:b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textDirection w:val="btLr"/>
          </w:tcPr>
          <w:p w:rsidR="00DB5BE3" w:rsidRPr="00BD6F64" w:rsidRDefault="00AE3DBB" w:rsidP="00BD6F64">
            <w:pPr>
              <w:ind w:left="113" w:right="113"/>
              <w:jc w:val="left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I poł. 20</w:t>
            </w:r>
            <w:r w:rsidR="00B719A9">
              <w:rPr>
                <w:bCs/>
                <w:sz w:val="22"/>
                <w:lang w:eastAsia="pl-PL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/>
            <w:textDirection w:val="btLr"/>
          </w:tcPr>
          <w:p w:rsidR="00DB5BE3" w:rsidRPr="00BD6F64" w:rsidRDefault="00556525" w:rsidP="00BD6F64">
            <w:pPr>
              <w:jc w:val="left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II poł. 20</w:t>
            </w:r>
            <w:r w:rsidR="00B719A9">
              <w:rPr>
                <w:bCs/>
                <w:sz w:val="22"/>
                <w:lang w:eastAsia="pl-PL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/>
            <w:textDirection w:val="btLr"/>
          </w:tcPr>
          <w:p w:rsidR="00DB5BE3" w:rsidRPr="00BD6F64" w:rsidRDefault="00556525" w:rsidP="00BD6F64">
            <w:pPr>
              <w:jc w:val="left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I poł. 20</w:t>
            </w:r>
            <w:r w:rsidR="00AE3DBB">
              <w:rPr>
                <w:bCs/>
                <w:sz w:val="22"/>
                <w:lang w:eastAsia="pl-PL"/>
              </w:rPr>
              <w:t>2</w:t>
            </w:r>
            <w:r w:rsidR="00B719A9">
              <w:rPr>
                <w:bCs/>
                <w:sz w:val="22"/>
                <w:lang w:eastAsia="pl-PL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/>
            <w:textDirection w:val="btLr"/>
          </w:tcPr>
          <w:p w:rsidR="00DB5BE3" w:rsidRPr="00BD6F64" w:rsidRDefault="00556525" w:rsidP="00BD6F64">
            <w:pPr>
              <w:jc w:val="left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II poł. 20</w:t>
            </w:r>
            <w:r w:rsidR="00AE3DBB">
              <w:rPr>
                <w:bCs/>
                <w:sz w:val="22"/>
                <w:lang w:eastAsia="pl-PL"/>
              </w:rPr>
              <w:t>2</w:t>
            </w:r>
            <w:r w:rsidR="00B719A9">
              <w:rPr>
                <w:bCs/>
                <w:sz w:val="22"/>
                <w:lang w:eastAsia="pl-PL"/>
              </w:rPr>
              <w:t>1</w:t>
            </w:r>
          </w:p>
        </w:tc>
      </w:tr>
      <w:tr w:rsidR="008A5DD0" w:rsidRPr="00BD6F64" w:rsidTr="00BD6F64">
        <w:trPr>
          <w:trHeight w:val="434"/>
        </w:trPr>
        <w:tc>
          <w:tcPr>
            <w:tcW w:w="699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>DK1a. Media i publikacje</w:t>
            </w:r>
          </w:p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</w:p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pct"/>
            <w:shd w:val="clear" w:color="auto" w:fill="DAEEF3"/>
            <w:noWrap/>
          </w:tcPr>
          <w:p w:rsidR="008A5DD0" w:rsidRPr="0004344C" w:rsidRDefault="008A5DD0" w:rsidP="008A5DD0">
            <w:pPr>
              <w:tabs>
                <w:tab w:val="left" w:pos="268"/>
              </w:tabs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Strona www z przypisanymi tematycznymi zakładkami, social media: Facebook, infografiki, You Tube, TV, spoty reklamowe, publikacje</w:t>
            </w:r>
          </w:p>
        </w:tc>
        <w:tc>
          <w:tcPr>
            <w:tcW w:w="793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działań w mediach – 4</w:t>
            </w:r>
          </w:p>
        </w:tc>
        <w:tc>
          <w:tcPr>
            <w:tcW w:w="833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poinformowanych osób -  2000</w:t>
            </w:r>
          </w:p>
        </w:tc>
        <w:tc>
          <w:tcPr>
            <w:tcW w:w="376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27 500,00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886"/>
        </w:trPr>
        <w:tc>
          <w:tcPr>
            <w:tcW w:w="699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>DK1b Kongres kobiet</w:t>
            </w:r>
          </w:p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pct"/>
            <w:shd w:val="clear" w:color="auto" w:fill="auto"/>
            <w:noWrap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auto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Spotkania informujące/dyskusyjne, między innymi o możliwościach ubiegania się o wsparcie</w:t>
            </w:r>
          </w:p>
        </w:tc>
        <w:tc>
          <w:tcPr>
            <w:tcW w:w="793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spotkań – 3</w:t>
            </w:r>
          </w:p>
        </w:tc>
        <w:tc>
          <w:tcPr>
            <w:tcW w:w="833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poinformowanych osób 200</w:t>
            </w:r>
          </w:p>
        </w:tc>
        <w:tc>
          <w:tcPr>
            <w:tcW w:w="376" w:type="pct"/>
            <w:shd w:val="clear" w:color="auto" w:fill="auto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4 500,00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8A5DD0" w:rsidRPr="00BD6F64" w:rsidTr="00BD6F64">
        <w:trPr>
          <w:trHeight w:val="762"/>
        </w:trPr>
        <w:tc>
          <w:tcPr>
            <w:tcW w:w="699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>DK1c Udział w targach lub w wydarzeniach lokalnych</w:t>
            </w:r>
          </w:p>
        </w:tc>
        <w:tc>
          <w:tcPr>
            <w:tcW w:w="710" w:type="pct"/>
            <w:shd w:val="clear" w:color="auto" w:fill="DAEEF3"/>
            <w:noWrap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GD1 GD2 GD4</w:t>
            </w:r>
          </w:p>
        </w:tc>
        <w:tc>
          <w:tcPr>
            <w:tcW w:w="876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Stoiska targowe i informacyjne  z informacjami o przedsięwzięciach</w:t>
            </w:r>
          </w:p>
        </w:tc>
        <w:tc>
          <w:tcPr>
            <w:tcW w:w="793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imprez targowych lub wydarzeń lokalnych  – 5</w:t>
            </w:r>
          </w:p>
        </w:tc>
        <w:tc>
          <w:tcPr>
            <w:tcW w:w="833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poinformowanych osób -  1 000</w:t>
            </w:r>
          </w:p>
        </w:tc>
        <w:tc>
          <w:tcPr>
            <w:tcW w:w="376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2 500,00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DAEEF3"/>
          </w:tcPr>
          <w:p w:rsidR="008A5DD0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1D511A" w:rsidRDefault="008A5DD0" w:rsidP="008A5DD0">
            <w:pPr>
              <w:spacing w:before="0"/>
              <w:jc w:val="left"/>
              <w:rPr>
                <w:color w:val="FF0000"/>
                <w:sz w:val="22"/>
                <w:szCs w:val="22"/>
                <w:lang w:eastAsia="pl-PL"/>
              </w:rPr>
            </w:pPr>
            <w:r w:rsidRPr="001D511A">
              <w:rPr>
                <w:color w:val="FF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561"/>
        </w:trPr>
        <w:tc>
          <w:tcPr>
            <w:tcW w:w="699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>DK1 d  Konkurs kulinarny</w:t>
            </w:r>
          </w:p>
        </w:tc>
        <w:tc>
          <w:tcPr>
            <w:tcW w:w="710" w:type="pct"/>
            <w:shd w:val="clear" w:color="auto" w:fill="auto"/>
            <w:noWrap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 xml:space="preserve">Konkurs promujący produkty lokalne i produkty ekologiczne </w:t>
            </w:r>
          </w:p>
        </w:tc>
        <w:tc>
          <w:tcPr>
            <w:tcW w:w="793" w:type="pct"/>
            <w:shd w:val="clear" w:color="auto" w:fill="auto"/>
          </w:tcPr>
          <w:p w:rsidR="008A5DD0" w:rsidRPr="003D5A0D" w:rsidRDefault="008A5DD0" w:rsidP="008A5DD0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3D5A0D">
              <w:rPr>
                <w:sz w:val="22"/>
                <w:szCs w:val="22"/>
                <w:lang w:eastAsia="pl-PL"/>
              </w:rPr>
              <w:t xml:space="preserve">Liczba konkursów - 5 </w:t>
            </w:r>
          </w:p>
        </w:tc>
        <w:tc>
          <w:tcPr>
            <w:tcW w:w="833" w:type="pct"/>
            <w:shd w:val="clear" w:color="auto" w:fill="auto"/>
          </w:tcPr>
          <w:p w:rsidR="008A5DD0" w:rsidRPr="003D5A0D" w:rsidRDefault="008A5DD0" w:rsidP="008A5DD0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3D5A0D">
              <w:rPr>
                <w:sz w:val="22"/>
                <w:szCs w:val="22"/>
                <w:lang w:eastAsia="pl-PL"/>
              </w:rPr>
              <w:t>Liczba poinformowanych osób – 750</w:t>
            </w:r>
          </w:p>
        </w:tc>
        <w:tc>
          <w:tcPr>
            <w:tcW w:w="376" w:type="pct"/>
            <w:shd w:val="clear" w:color="auto" w:fill="auto"/>
          </w:tcPr>
          <w:p w:rsidR="008A5DD0" w:rsidRPr="003D5A0D" w:rsidRDefault="008A5DD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3D5A0D">
              <w:rPr>
                <w:sz w:val="22"/>
                <w:szCs w:val="22"/>
                <w:lang w:eastAsia="pl-PL"/>
              </w:rPr>
              <w:t xml:space="preserve"> 35 000,00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9C613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1D511A">
              <w:rPr>
                <w:color w:val="FF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643"/>
        </w:trPr>
        <w:tc>
          <w:tcPr>
            <w:tcW w:w="699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 xml:space="preserve">DK2a  szkolenia dla beneficjentów </w:t>
            </w:r>
          </w:p>
        </w:tc>
        <w:tc>
          <w:tcPr>
            <w:tcW w:w="710" w:type="pct"/>
            <w:shd w:val="clear" w:color="auto" w:fill="DAEEF3"/>
            <w:noWrap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Spotkania informacyjno-szkoleniowe</w:t>
            </w:r>
          </w:p>
        </w:tc>
        <w:tc>
          <w:tcPr>
            <w:tcW w:w="793" w:type="pct"/>
            <w:shd w:val="clear" w:color="auto" w:fill="DAEEF3"/>
          </w:tcPr>
          <w:p w:rsidR="008A5DD0" w:rsidRPr="003D5A0D" w:rsidRDefault="008A5DD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3D5A0D">
              <w:rPr>
                <w:sz w:val="22"/>
                <w:szCs w:val="22"/>
                <w:lang w:eastAsia="pl-PL"/>
              </w:rPr>
              <w:t>L</w:t>
            </w:r>
            <w:r w:rsidR="009C6130">
              <w:rPr>
                <w:sz w:val="22"/>
                <w:szCs w:val="22"/>
                <w:lang w:eastAsia="pl-PL"/>
              </w:rPr>
              <w:t>iczba zrealizowanych spotkań – 2</w:t>
            </w:r>
            <w:r w:rsidRPr="003D5A0D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33" w:type="pct"/>
            <w:shd w:val="clear" w:color="auto" w:fill="DAEEF3"/>
          </w:tcPr>
          <w:p w:rsidR="008A5DD0" w:rsidRPr="003D5A0D" w:rsidRDefault="009C613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poinformowanych osób – 5</w:t>
            </w:r>
            <w:r w:rsidR="008A5DD0" w:rsidRPr="003D5A0D">
              <w:rPr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376" w:type="pct"/>
            <w:shd w:val="clear" w:color="auto" w:fill="DAEEF3"/>
          </w:tcPr>
          <w:p w:rsidR="008A5DD0" w:rsidRPr="003D5A0D" w:rsidRDefault="000A6C48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3 4</w:t>
            </w:r>
            <w:r w:rsidR="008A5DD0" w:rsidRPr="003D5A0D">
              <w:rPr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AE3DBB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9C6130" w:rsidRDefault="009C6130" w:rsidP="008A5DD0">
            <w:pPr>
              <w:spacing w:before="0"/>
              <w:jc w:val="left"/>
              <w:rPr>
                <w:color w:val="FF0000"/>
                <w:sz w:val="22"/>
                <w:szCs w:val="22"/>
                <w:lang w:eastAsia="pl-PL"/>
              </w:rPr>
            </w:pPr>
            <w:r w:rsidRPr="009C6130">
              <w:rPr>
                <w:color w:val="FF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983"/>
        </w:trPr>
        <w:tc>
          <w:tcPr>
            <w:tcW w:w="699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 xml:space="preserve">DK2b Konsultacje </w:t>
            </w:r>
          </w:p>
        </w:tc>
        <w:tc>
          <w:tcPr>
            <w:tcW w:w="710" w:type="pct"/>
            <w:shd w:val="clear" w:color="auto" w:fill="auto"/>
            <w:noWrap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auto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 xml:space="preserve">Konsultacje indywidualne udzielane przez specjalistów </w:t>
            </w:r>
          </w:p>
        </w:tc>
        <w:tc>
          <w:tcPr>
            <w:tcW w:w="793" w:type="pct"/>
            <w:shd w:val="clear" w:color="auto" w:fill="auto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 xml:space="preserve">Liczba udzielonych konsultacji – 1900 </w:t>
            </w:r>
          </w:p>
        </w:tc>
        <w:tc>
          <w:tcPr>
            <w:tcW w:w="833" w:type="pct"/>
            <w:shd w:val="clear" w:color="auto" w:fill="auto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poinformowanych osób – 1900</w:t>
            </w:r>
          </w:p>
        </w:tc>
        <w:tc>
          <w:tcPr>
            <w:tcW w:w="376" w:type="pct"/>
            <w:shd w:val="clear" w:color="auto" w:fill="auto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841"/>
        </w:trPr>
        <w:tc>
          <w:tcPr>
            <w:tcW w:w="699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t xml:space="preserve">DK3a Forum sołtysów lub przedsięwzięcia skierowane do </w:t>
            </w:r>
            <w:r w:rsidRPr="0004344C">
              <w:rPr>
                <w:bCs/>
                <w:color w:val="000000"/>
                <w:sz w:val="22"/>
                <w:szCs w:val="22"/>
                <w:lang w:eastAsia="pl-PL"/>
              </w:rPr>
              <w:lastRenderedPageBreak/>
              <w:t>sołectw</w:t>
            </w:r>
          </w:p>
        </w:tc>
        <w:tc>
          <w:tcPr>
            <w:tcW w:w="710" w:type="pct"/>
            <w:shd w:val="clear" w:color="auto" w:fill="DAEEF3"/>
            <w:noWrap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lastRenderedPageBreak/>
              <w:t>GD1 GD2 GD3 GD4 GD5 GD6 GD7</w:t>
            </w:r>
          </w:p>
        </w:tc>
        <w:tc>
          <w:tcPr>
            <w:tcW w:w="876" w:type="pct"/>
            <w:shd w:val="clear" w:color="auto" w:fill="DAEEF3"/>
          </w:tcPr>
          <w:p w:rsidR="008A5DD0" w:rsidRPr="0004344C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 xml:space="preserve">Spotkania prezentujące działania realizowane przez beneficjentów, przedstawienie dobrych </w:t>
            </w:r>
            <w:r w:rsidRPr="0004344C">
              <w:rPr>
                <w:color w:val="000000"/>
                <w:sz w:val="22"/>
                <w:szCs w:val="22"/>
                <w:lang w:eastAsia="pl-PL"/>
              </w:rPr>
              <w:lastRenderedPageBreak/>
              <w:t>praktyk - sukcesów, w tym docenianie osiągnięć liderów lokalnych</w:t>
            </w:r>
          </w:p>
        </w:tc>
        <w:tc>
          <w:tcPr>
            <w:tcW w:w="793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lastRenderedPageBreak/>
              <w:t>Liczba zorganizowanych forum – 5</w:t>
            </w:r>
          </w:p>
        </w:tc>
        <w:tc>
          <w:tcPr>
            <w:tcW w:w="833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Liczba poinformowanych osób – 350</w:t>
            </w:r>
          </w:p>
        </w:tc>
        <w:tc>
          <w:tcPr>
            <w:tcW w:w="376" w:type="pct"/>
            <w:shd w:val="clear" w:color="auto" w:fill="DAEEF3"/>
          </w:tcPr>
          <w:p w:rsidR="008A5DD0" w:rsidRPr="0004344C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4344C">
              <w:rPr>
                <w:color w:val="000000"/>
                <w:sz w:val="22"/>
                <w:szCs w:val="22"/>
                <w:lang w:eastAsia="pl-PL"/>
              </w:rPr>
              <w:t>15 000,00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AE3DBB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1123"/>
        </w:trPr>
        <w:tc>
          <w:tcPr>
            <w:tcW w:w="699" w:type="pct"/>
            <w:shd w:val="clear" w:color="auto" w:fill="auto"/>
          </w:tcPr>
          <w:p w:rsidR="008A5DD0" w:rsidRPr="0016191F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sz w:val="22"/>
                <w:szCs w:val="22"/>
                <w:lang w:eastAsia="pl-PL"/>
              </w:rPr>
            </w:pPr>
            <w:r w:rsidRPr="0016191F">
              <w:rPr>
                <w:bCs/>
                <w:color w:val="000000"/>
                <w:sz w:val="22"/>
                <w:szCs w:val="22"/>
                <w:lang w:eastAsia="pl-PL"/>
              </w:rPr>
              <w:lastRenderedPageBreak/>
              <w:t>DK3b Materiały promocyjne</w:t>
            </w:r>
          </w:p>
        </w:tc>
        <w:tc>
          <w:tcPr>
            <w:tcW w:w="710" w:type="pct"/>
            <w:shd w:val="clear" w:color="auto" w:fill="auto"/>
            <w:noWrap/>
          </w:tcPr>
          <w:p w:rsidR="008A5DD0" w:rsidRPr="0016191F" w:rsidRDefault="008A5DD0" w:rsidP="008A5DD0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16191F">
              <w:rPr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auto"/>
          </w:tcPr>
          <w:p w:rsidR="008A5DD0" w:rsidRPr="0016191F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sz w:val="22"/>
                <w:szCs w:val="22"/>
                <w:lang w:eastAsia="pl-PL"/>
              </w:rPr>
            </w:pPr>
            <w:r w:rsidRPr="0016191F">
              <w:rPr>
                <w:sz w:val="22"/>
                <w:szCs w:val="22"/>
                <w:lang w:eastAsia="pl-PL"/>
              </w:rPr>
              <w:t>Materiały promocyjne</w:t>
            </w:r>
          </w:p>
        </w:tc>
        <w:tc>
          <w:tcPr>
            <w:tcW w:w="793" w:type="pct"/>
            <w:shd w:val="clear" w:color="auto" w:fill="auto"/>
          </w:tcPr>
          <w:p w:rsidR="008A5DD0" w:rsidRPr="0016191F" w:rsidRDefault="008A5DD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16191F">
              <w:rPr>
                <w:sz w:val="22"/>
                <w:szCs w:val="22"/>
                <w:lang w:eastAsia="pl-PL"/>
              </w:rPr>
              <w:t>Liczba kompletów materiałów promocyjnych – 15</w:t>
            </w:r>
          </w:p>
        </w:tc>
        <w:tc>
          <w:tcPr>
            <w:tcW w:w="833" w:type="pct"/>
            <w:shd w:val="clear" w:color="auto" w:fill="auto"/>
          </w:tcPr>
          <w:p w:rsidR="008A5DD0" w:rsidRPr="0016191F" w:rsidRDefault="008A5DD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16191F">
              <w:rPr>
                <w:sz w:val="22"/>
                <w:szCs w:val="22"/>
                <w:lang w:eastAsia="pl-PL"/>
              </w:rPr>
              <w:t>Liczba beneficjentów/uczestników działania komunikacyjnego                   – 15000</w:t>
            </w:r>
          </w:p>
        </w:tc>
        <w:tc>
          <w:tcPr>
            <w:tcW w:w="376" w:type="pct"/>
            <w:shd w:val="clear" w:color="auto" w:fill="auto"/>
          </w:tcPr>
          <w:p w:rsidR="008A5DD0" w:rsidRPr="0016191F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16191F">
              <w:rPr>
                <w:color w:val="000000"/>
                <w:sz w:val="22"/>
                <w:szCs w:val="22"/>
                <w:lang w:eastAsia="pl-PL"/>
              </w:rPr>
              <w:t>26 000,00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769"/>
        </w:trPr>
        <w:tc>
          <w:tcPr>
            <w:tcW w:w="699" w:type="pct"/>
            <w:shd w:val="clear" w:color="auto" w:fill="DAEEF3"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bCs/>
                <w:color w:val="000000"/>
                <w:sz w:val="22"/>
                <w:szCs w:val="22"/>
                <w:lang w:eastAsia="pl-PL"/>
              </w:rPr>
              <w:t>DK3c</w:t>
            </w:r>
            <w:r w:rsidRPr="00FF51C7">
              <w:rPr>
                <w:bCs/>
                <w:strike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F51C7">
              <w:rPr>
                <w:bCs/>
                <w:color w:val="000000"/>
                <w:sz w:val="22"/>
                <w:szCs w:val="22"/>
                <w:lang w:eastAsia="pl-PL"/>
              </w:rPr>
              <w:t>Działania aktywizacyjne</w:t>
            </w:r>
          </w:p>
        </w:tc>
        <w:tc>
          <w:tcPr>
            <w:tcW w:w="710" w:type="pct"/>
            <w:shd w:val="clear" w:color="auto" w:fill="DAEEF3"/>
            <w:noWrap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GD1 GD2 GD3</w:t>
            </w:r>
          </w:p>
        </w:tc>
        <w:tc>
          <w:tcPr>
            <w:tcW w:w="876" w:type="pct"/>
            <w:shd w:val="clear" w:color="auto" w:fill="DAEEF3"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Szkolenia/spotkania/wydarzenia adresowane do mieszkańców</w:t>
            </w:r>
          </w:p>
        </w:tc>
        <w:tc>
          <w:tcPr>
            <w:tcW w:w="793" w:type="pct"/>
            <w:shd w:val="clear" w:color="auto" w:fill="DAEEF3"/>
          </w:tcPr>
          <w:p w:rsidR="008A5DD0" w:rsidRPr="003D5A0D" w:rsidRDefault="008A5DD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 w:rsidRPr="003D5A0D">
              <w:rPr>
                <w:sz w:val="22"/>
                <w:szCs w:val="22"/>
                <w:lang w:eastAsia="pl-PL"/>
              </w:rPr>
              <w:t>Liczba zrealizowanych działań –</w:t>
            </w:r>
            <w:r w:rsidRPr="003D5A0D">
              <w:rPr>
                <w:strike/>
                <w:sz w:val="22"/>
                <w:szCs w:val="22"/>
                <w:lang w:eastAsia="pl-PL"/>
              </w:rPr>
              <w:t xml:space="preserve"> </w:t>
            </w:r>
            <w:r w:rsidR="009C6130">
              <w:rPr>
                <w:sz w:val="22"/>
                <w:szCs w:val="22"/>
                <w:lang w:eastAsia="pl-PL"/>
              </w:rPr>
              <w:t xml:space="preserve"> 25</w:t>
            </w:r>
          </w:p>
        </w:tc>
        <w:tc>
          <w:tcPr>
            <w:tcW w:w="833" w:type="pct"/>
            <w:shd w:val="clear" w:color="auto" w:fill="DAEEF3"/>
          </w:tcPr>
          <w:p w:rsidR="008A5DD0" w:rsidRPr="003D5A0D" w:rsidRDefault="008A5DD0" w:rsidP="008A5DD0">
            <w:pPr>
              <w:spacing w:before="0"/>
              <w:jc w:val="left"/>
              <w:rPr>
                <w:strike/>
                <w:sz w:val="22"/>
                <w:szCs w:val="22"/>
                <w:lang w:eastAsia="pl-PL"/>
              </w:rPr>
            </w:pPr>
            <w:r w:rsidRPr="003D5A0D">
              <w:rPr>
                <w:sz w:val="22"/>
                <w:szCs w:val="22"/>
                <w:lang w:eastAsia="pl-PL"/>
              </w:rPr>
              <w:t>Liczba poinformowanych osób</w:t>
            </w:r>
            <w:r w:rsidRPr="003D5A0D">
              <w:rPr>
                <w:strike/>
                <w:sz w:val="22"/>
                <w:szCs w:val="22"/>
                <w:lang w:eastAsia="pl-PL"/>
              </w:rPr>
              <w:t xml:space="preserve"> </w:t>
            </w:r>
            <w:r w:rsidR="009C6130">
              <w:rPr>
                <w:sz w:val="22"/>
                <w:szCs w:val="22"/>
                <w:lang w:eastAsia="pl-PL"/>
              </w:rPr>
              <w:t>– 1246</w:t>
            </w:r>
            <w:r w:rsidRPr="003D5A0D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76" w:type="pct"/>
            <w:shd w:val="clear" w:color="auto" w:fill="DAEEF3"/>
          </w:tcPr>
          <w:p w:rsidR="008A5DD0" w:rsidRPr="003D5A0D" w:rsidRDefault="009C6130" w:rsidP="008A5DD0">
            <w:pPr>
              <w:spacing w:before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24 100</w:t>
            </w:r>
            <w:r w:rsidR="008A5DD0" w:rsidRPr="003D5A0D">
              <w:rPr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8A5DD0" w:rsidRPr="00BD6F64" w:rsidTr="00BD6F64">
        <w:trPr>
          <w:trHeight w:val="539"/>
        </w:trPr>
        <w:tc>
          <w:tcPr>
            <w:tcW w:w="699" w:type="pct"/>
            <w:shd w:val="clear" w:color="auto" w:fill="auto"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bCs/>
                <w:color w:val="000000"/>
                <w:sz w:val="22"/>
                <w:szCs w:val="22"/>
                <w:lang w:eastAsia="pl-PL"/>
              </w:rPr>
              <w:t>DK4a Monitoring i ocena</w:t>
            </w:r>
          </w:p>
        </w:tc>
        <w:tc>
          <w:tcPr>
            <w:tcW w:w="710" w:type="pct"/>
            <w:shd w:val="clear" w:color="auto" w:fill="auto"/>
            <w:noWrap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auto"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 xml:space="preserve">Ankiety monitorujące </w:t>
            </w:r>
          </w:p>
        </w:tc>
        <w:tc>
          <w:tcPr>
            <w:tcW w:w="793" w:type="pct"/>
            <w:shd w:val="clear" w:color="auto" w:fill="auto"/>
          </w:tcPr>
          <w:p w:rsidR="008A5DD0" w:rsidRPr="00FF51C7" w:rsidRDefault="008A5DD0" w:rsidP="007F7BE2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Liczba zrealizowanych badań –10</w:t>
            </w:r>
          </w:p>
        </w:tc>
        <w:tc>
          <w:tcPr>
            <w:tcW w:w="833" w:type="pct"/>
            <w:shd w:val="clear" w:color="auto" w:fill="auto"/>
          </w:tcPr>
          <w:p w:rsidR="008A5DD0" w:rsidRPr="00FF51C7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Liczba osób objętych monitoringiem - 110</w:t>
            </w:r>
          </w:p>
        </w:tc>
        <w:tc>
          <w:tcPr>
            <w:tcW w:w="376" w:type="pct"/>
            <w:shd w:val="clear" w:color="auto" w:fill="auto"/>
          </w:tcPr>
          <w:p w:rsidR="008A5DD0" w:rsidRPr="00FF51C7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 xml:space="preserve">  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D6F64"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8A5DD0" w:rsidRPr="00BD6F64" w:rsidTr="00BD6F64">
        <w:trPr>
          <w:trHeight w:val="681"/>
        </w:trPr>
        <w:tc>
          <w:tcPr>
            <w:tcW w:w="699" w:type="pct"/>
            <w:shd w:val="clear" w:color="auto" w:fill="DAEEF3"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bCs/>
                <w:color w:val="000000"/>
                <w:sz w:val="22"/>
                <w:szCs w:val="22"/>
                <w:lang w:eastAsia="pl-PL"/>
              </w:rPr>
              <w:t>DK4b Ewaluacja</w:t>
            </w:r>
          </w:p>
        </w:tc>
        <w:tc>
          <w:tcPr>
            <w:tcW w:w="710" w:type="pct"/>
            <w:shd w:val="clear" w:color="auto" w:fill="DAEEF3"/>
            <w:noWrap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GD1 GD2 GD3 GD4 GD5 GD6 GD7</w:t>
            </w:r>
          </w:p>
        </w:tc>
        <w:tc>
          <w:tcPr>
            <w:tcW w:w="876" w:type="pct"/>
            <w:shd w:val="clear" w:color="auto" w:fill="DAEEF3"/>
          </w:tcPr>
          <w:p w:rsidR="008A5DD0" w:rsidRPr="00FF51C7" w:rsidRDefault="008A5DD0" w:rsidP="008A5DD0">
            <w:pPr>
              <w:autoSpaceDE w:val="0"/>
              <w:autoSpaceDN w:val="0"/>
              <w:spacing w:before="0"/>
              <w:ind w:right="284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Raporty ewaluacyjne</w:t>
            </w:r>
          </w:p>
        </w:tc>
        <w:tc>
          <w:tcPr>
            <w:tcW w:w="793" w:type="pct"/>
            <w:shd w:val="clear" w:color="auto" w:fill="DAEEF3"/>
          </w:tcPr>
          <w:p w:rsidR="008A5DD0" w:rsidRPr="00FF51C7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Liczba przeprowadzonych  ewaluacji- 5 szt.</w:t>
            </w:r>
          </w:p>
        </w:tc>
        <w:tc>
          <w:tcPr>
            <w:tcW w:w="833" w:type="pct"/>
            <w:shd w:val="clear" w:color="auto" w:fill="DAEEF3"/>
          </w:tcPr>
          <w:p w:rsidR="008A5DD0" w:rsidRPr="00FF51C7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Liczba opracowanych raportów- 5 szt.</w:t>
            </w:r>
          </w:p>
        </w:tc>
        <w:tc>
          <w:tcPr>
            <w:tcW w:w="376" w:type="pct"/>
            <w:shd w:val="clear" w:color="auto" w:fill="DAEEF3"/>
          </w:tcPr>
          <w:p w:rsidR="008A5DD0" w:rsidRPr="00FF51C7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FF51C7">
              <w:rPr>
                <w:color w:val="000000"/>
                <w:sz w:val="22"/>
                <w:szCs w:val="22"/>
                <w:lang w:eastAsia="pl-PL"/>
              </w:rPr>
              <w:t>12 000,00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DAEEF3"/>
          </w:tcPr>
          <w:p w:rsidR="008A5DD0" w:rsidRPr="00BD6F64" w:rsidRDefault="008A5DD0" w:rsidP="008A5DD0">
            <w:pPr>
              <w:spacing w:before="0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B5BE3" w:rsidRDefault="00DB5BE3" w:rsidP="00DB5BE3">
      <w:pPr>
        <w:pStyle w:val="Bezodstpw"/>
      </w:pPr>
      <w:r>
        <w:t xml:space="preserve">Opracowanie własne </w:t>
      </w:r>
    </w:p>
    <w:p w:rsidR="00DB5BE3" w:rsidRDefault="00DB5BE3" w:rsidP="00DB5BE3">
      <w:pPr>
        <w:rPr>
          <w:szCs w:val="24"/>
        </w:rPr>
      </w:pPr>
      <w:bookmarkStart w:id="1" w:name="_GoBack"/>
      <w:bookmarkEnd w:id="1"/>
    </w:p>
    <w:p w:rsidR="00BD6F64" w:rsidRDefault="00BD6F64"/>
    <w:p w:rsidR="00BD6F64" w:rsidRPr="00BD6F64" w:rsidRDefault="00BD6F64" w:rsidP="00BD6F64"/>
    <w:p w:rsidR="00BD6F64" w:rsidRPr="00BD6F64" w:rsidRDefault="00BD6F64" w:rsidP="00BD6F64"/>
    <w:p w:rsidR="00BD6F64" w:rsidRPr="00BD6F64" w:rsidRDefault="00BD6F64" w:rsidP="00BD6F64"/>
    <w:p w:rsidR="00BD6F64" w:rsidRPr="00BD6F64" w:rsidRDefault="00BD6F64" w:rsidP="00BD6F64"/>
    <w:p w:rsidR="00BD6F64" w:rsidRPr="00BD6F64" w:rsidRDefault="00BD6F64" w:rsidP="00BD6F64"/>
    <w:p w:rsidR="00BD6F64" w:rsidRDefault="00BD6F64" w:rsidP="00BD6F64"/>
    <w:p w:rsidR="00BD6F64" w:rsidRDefault="00BD6F64" w:rsidP="00BD6F64"/>
    <w:p w:rsidR="00EF5B72" w:rsidRPr="00BD6F64" w:rsidRDefault="00EF5B72" w:rsidP="00BD6F64">
      <w:pPr>
        <w:jc w:val="center"/>
      </w:pPr>
    </w:p>
    <w:sectPr w:rsidR="00EF5B72" w:rsidRPr="00BD6F64" w:rsidSect="00DB5BE3">
      <w:footerReference w:type="default" r:id="rId6"/>
      <w:pgSz w:w="16838" w:h="11906" w:orient="landscape"/>
      <w:pgMar w:top="720" w:right="720" w:bottom="720" w:left="720" w:header="567" w:footer="567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86" w:rsidRDefault="000C0186" w:rsidP="00BD6F64">
      <w:pPr>
        <w:spacing w:before="0"/>
      </w:pPr>
      <w:r>
        <w:separator/>
      </w:r>
    </w:p>
  </w:endnote>
  <w:endnote w:type="continuationSeparator" w:id="1">
    <w:p w:rsidR="000C0186" w:rsidRDefault="000C0186" w:rsidP="00BD6F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64" w:rsidRDefault="00F2588D">
    <w:pPr>
      <w:pStyle w:val="Stopka"/>
      <w:jc w:val="right"/>
    </w:pPr>
    <w:fldSimple w:instr=" PAGE   \* MERGEFORMAT ">
      <w:r w:rsidR="0077207F">
        <w:rPr>
          <w:noProof/>
        </w:rPr>
        <w:t>1</w:t>
      </w:r>
    </w:fldSimple>
  </w:p>
  <w:p w:rsidR="00BD6F64" w:rsidRDefault="00BD6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86" w:rsidRDefault="000C0186" w:rsidP="00BD6F64">
      <w:pPr>
        <w:spacing w:before="0"/>
      </w:pPr>
      <w:r>
        <w:separator/>
      </w:r>
    </w:p>
  </w:footnote>
  <w:footnote w:type="continuationSeparator" w:id="1">
    <w:p w:rsidR="000C0186" w:rsidRDefault="000C0186" w:rsidP="00BD6F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B5BE3"/>
    <w:rsid w:val="0004344C"/>
    <w:rsid w:val="00081E5F"/>
    <w:rsid w:val="000A6C48"/>
    <w:rsid w:val="000C0186"/>
    <w:rsid w:val="00117B4C"/>
    <w:rsid w:val="00131A9B"/>
    <w:rsid w:val="001D511A"/>
    <w:rsid w:val="001F2E66"/>
    <w:rsid w:val="002865C1"/>
    <w:rsid w:val="002A2F65"/>
    <w:rsid w:val="002C2B8C"/>
    <w:rsid w:val="003C4566"/>
    <w:rsid w:val="003D5A0D"/>
    <w:rsid w:val="003F1B29"/>
    <w:rsid w:val="003F3974"/>
    <w:rsid w:val="004B764E"/>
    <w:rsid w:val="00556525"/>
    <w:rsid w:val="00581C61"/>
    <w:rsid w:val="005A3CC6"/>
    <w:rsid w:val="006143DF"/>
    <w:rsid w:val="00677E22"/>
    <w:rsid w:val="006813D4"/>
    <w:rsid w:val="00686620"/>
    <w:rsid w:val="0077207F"/>
    <w:rsid w:val="007F3C29"/>
    <w:rsid w:val="007F595B"/>
    <w:rsid w:val="007F7BE2"/>
    <w:rsid w:val="008A5251"/>
    <w:rsid w:val="008A5DD0"/>
    <w:rsid w:val="009900A9"/>
    <w:rsid w:val="009C6130"/>
    <w:rsid w:val="00A72F90"/>
    <w:rsid w:val="00AE3DBB"/>
    <w:rsid w:val="00B719A9"/>
    <w:rsid w:val="00BD6F64"/>
    <w:rsid w:val="00BF5A3C"/>
    <w:rsid w:val="00BF734E"/>
    <w:rsid w:val="00C15BDC"/>
    <w:rsid w:val="00C25D93"/>
    <w:rsid w:val="00C570F6"/>
    <w:rsid w:val="00C64357"/>
    <w:rsid w:val="00C76223"/>
    <w:rsid w:val="00C76836"/>
    <w:rsid w:val="00C84DB1"/>
    <w:rsid w:val="00C96769"/>
    <w:rsid w:val="00DB5BE3"/>
    <w:rsid w:val="00EE56D9"/>
    <w:rsid w:val="00EF5B72"/>
    <w:rsid w:val="00F2588D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E3"/>
    <w:pPr>
      <w:spacing w:before="120"/>
      <w:jc w:val="both"/>
    </w:pPr>
    <w:rPr>
      <w:rFonts w:ascii="Times New Roman" w:eastAsia="Times New Roman" w:hAnsi="Times New Roman"/>
      <w:sz w:val="24"/>
      <w:szCs w:val="21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BE3"/>
    <w:pPr>
      <w:keepNext/>
      <w:keepLines/>
      <w:jc w:val="left"/>
      <w:outlineLvl w:val="1"/>
    </w:pPr>
    <w:rPr>
      <w:caps/>
      <w:color w:val="C0504D"/>
      <w:sz w:val="2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5BE3"/>
    <w:rPr>
      <w:rFonts w:ascii="Times New Roman" w:eastAsia="Times New Roman" w:hAnsi="Times New Roman" w:cs="Times New Roman"/>
      <w:caps/>
      <w:color w:val="C0504D"/>
      <w:sz w:val="26"/>
      <w:szCs w:val="36"/>
    </w:rPr>
  </w:style>
  <w:style w:type="paragraph" w:styleId="Bezodstpw">
    <w:name w:val="No Spacing"/>
    <w:aliases w:val="podpis"/>
    <w:link w:val="BezodstpwZnak"/>
    <w:uiPriority w:val="1"/>
    <w:qFormat/>
    <w:rsid w:val="00DB5BE3"/>
    <w:rPr>
      <w:rFonts w:ascii="Times New Roman" w:eastAsia="Times New Roman" w:hAnsi="Times New Roman"/>
      <w:color w:val="595959"/>
      <w:sz w:val="22"/>
      <w:szCs w:val="21"/>
      <w:lang w:eastAsia="en-US"/>
    </w:rPr>
  </w:style>
  <w:style w:type="character" w:customStyle="1" w:styleId="BezodstpwZnak">
    <w:name w:val="Bez odstępów Znak"/>
    <w:aliases w:val="podpis Znak"/>
    <w:basedOn w:val="Domylnaczcionkaakapitu"/>
    <w:link w:val="Bezodstpw"/>
    <w:uiPriority w:val="1"/>
    <w:rsid w:val="00DB5BE3"/>
    <w:rPr>
      <w:rFonts w:ascii="Times New Roman" w:eastAsia="Times New Roman" w:hAnsi="Times New Roman"/>
      <w:color w:val="595959"/>
      <w:sz w:val="22"/>
      <w:szCs w:val="21"/>
      <w:lang w:val="pl-PL" w:eastAsia="en-US" w:bidi="ar-SA"/>
    </w:rPr>
  </w:style>
  <w:style w:type="table" w:customStyle="1" w:styleId="pr2a1">
    <w:name w:val="pr2a1"/>
    <w:basedOn w:val="Tabela-Lista5"/>
    <w:uiPriority w:val="99"/>
    <w:rsid w:val="00DB5BE3"/>
    <w:pPr>
      <w:spacing w:before="0"/>
      <w:jc w:val="left"/>
    </w:pPr>
    <w:rPr>
      <w:rFonts w:ascii="Times New Roman" w:eastAsia="Times New Roman" w:hAnsi="Times New Roman"/>
      <w:szCs w:val="21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ahoma" w:hAnsi="Tahoma"/>
        <w:b w:val="0"/>
        <w:b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tl2br w:val="none" w:sz="0" w:space="0" w:color="auto"/>
          <w:tr2bl w:val="none" w:sz="0" w:space="0" w:color="auto"/>
        </w:tcBorders>
        <w:shd w:val="clear" w:color="auto" w:fill="0070C0"/>
      </w:tcPr>
    </w:tblStylePr>
    <w:tblStylePr w:type="firstCol">
      <w:rPr>
        <w:rFonts w:ascii="Times New Roman" w:hAnsi="Times New Roman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DAEEF3"/>
      </w:tcPr>
    </w:tblStylePr>
  </w:style>
  <w:style w:type="table" w:styleId="Tabela-Lista5">
    <w:name w:val="Table List 5"/>
    <w:basedOn w:val="Standardowy"/>
    <w:uiPriority w:val="99"/>
    <w:semiHidden/>
    <w:unhideWhenUsed/>
    <w:rsid w:val="00DB5B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B5BE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6F6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F64"/>
    <w:rPr>
      <w:rFonts w:ascii="Times New Roman" w:eastAsia="Times New Roman" w:hAnsi="Times New Roman"/>
      <w:sz w:val="24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D6F6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D6F64"/>
    <w:rPr>
      <w:rFonts w:ascii="Times New Roman" w:eastAsia="Times New Roman" w:hAnsi="Times New Roman"/>
      <w:sz w:val="24"/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BD6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Brodowska</dc:creator>
  <cp:lastModifiedBy>dell</cp:lastModifiedBy>
  <cp:revision>2</cp:revision>
  <cp:lastPrinted>2021-07-28T08:15:00Z</cp:lastPrinted>
  <dcterms:created xsi:type="dcterms:W3CDTF">2021-08-09T10:49:00Z</dcterms:created>
  <dcterms:modified xsi:type="dcterms:W3CDTF">2021-08-09T10:49:00Z</dcterms:modified>
</cp:coreProperties>
</file>